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7E657" w14:textId="77777777" w:rsidR="009C04FB" w:rsidRPr="009C04FB" w:rsidRDefault="009C04FB" w:rsidP="009C04FB">
      <w:pPr>
        <w:widowControl w:val="0"/>
        <w:autoSpaceDE w:val="0"/>
        <w:autoSpaceDN w:val="0"/>
        <w:spacing w:before="307" w:line="292" w:lineRule="auto"/>
        <w:ind w:left="810" w:right="991" w:hanging="180"/>
        <w:jc w:val="center"/>
        <w:rPr>
          <w:b/>
          <w:bCs/>
          <w:sz w:val="28"/>
          <w:szCs w:val="28"/>
          <w:lang w:val="en-US"/>
        </w:rPr>
      </w:pPr>
      <w:r w:rsidRPr="009C04FB">
        <w:rPr>
          <w:b/>
          <w:bCs/>
          <w:noProof/>
          <w:szCs w:val="28"/>
          <w:lang w:val="en-US"/>
        </w:rPr>
        <w:drawing>
          <wp:anchor distT="0" distB="0" distL="114300" distR="114300" simplePos="0" relativeHeight="251659264" behindDoc="0" locked="0" layoutInCell="1" allowOverlap="1" wp14:anchorId="0D82664E" wp14:editId="5E9B6AB1">
            <wp:simplePos x="0" y="0"/>
            <wp:positionH relativeFrom="page">
              <wp:posOffset>6429375</wp:posOffset>
            </wp:positionH>
            <wp:positionV relativeFrom="paragraph">
              <wp:posOffset>201295</wp:posOffset>
            </wp:positionV>
            <wp:extent cx="990600" cy="590550"/>
            <wp:effectExtent l="0" t="0" r="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00" cy="590550"/>
                    </a:xfrm>
                    <a:prstGeom prst="rect">
                      <a:avLst/>
                    </a:prstGeom>
                  </pic:spPr>
                </pic:pic>
              </a:graphicData>
            </a:graphic>
            <wp14:sizeRelH relativeFrom="margin">
              <wp14:pctWidth>0</wp14:pctWidth>
            </wp14:sizeRelH>
            <wp14:sizeRelV relativeFrom="margin">
              <wp14:pctHeight>0</wp14:pctHeight>
            </wp14:sizeRelV>
          </wp:anchor>
        </w:drawing>
      </w:r>
      <w:r w:rsidRPr="009C04FB">
        <w:rPr>
          <w:noProof/>
          <w:sz w:val="21"/>
          <w:szCs w:val="21"/>
          <w:lang w:val="en-US"/>
        </w:rPr>
        <w:drawing>
          <wp:anchor distT="0" distB="0" distL="114300" distR="114300" simplePos="0" relativeHeight="251660288" behindDoc="0" locked="0" layoutInCell="1" allowOverlap="1" wp14:anchorId="0B58F686" wp14:editId="6EF62D92">
            <wp:simplePos x="0" y="0"/>
            <wp:positionH relativeFrom="margin">
              <wp:align>left</wp:align>
            </wp:positionH>
            <wp:positionV relativeFrom="paragraph">
              <wp:posOffset>199390</wp:posOffset>
            </wp:positionV>
            <wp:extent cx="448310" cy="553720"/>
            <wp:effectExtent l="0" t="0" r="889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srcRect/>
                    <a:stretch>
                      <a:fillRect/>
                    </a:stretch>
                  </pic:blipFill>
                  <pic:spPr bwMode="auto">
                    <a:xfrm>
                      <a:off x="0" y="0"/>
                      <a:ext cx="448310" cy="553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C04FB">
        <w:rPr>
          <w:b/>
          <w:bCs/>
          <w:sz w:val="28"/>
          <w:szCs w:val="28"/>
          <w:lang w:val="en-US"/>
        </w:rPr>
        <w:t>PROCUREMENT</w:t>
      </w:r>
      <w:r w:rsidRPr="009C04FB">
        <w:rPr>
          <w:b/>
          <w:bCs/>
          <w:spacing w:val="-12"/>
          <w:sz w:val="28"/>
          <w:szCs w:val="28"/>
          <w:lang w:val="en-US"/>
        </w:rPr>
        <w:t xml:space="preserve"> </w:t>
      </w:r>
      <w:r w:rsidRPr="009C04FB">
        <w:rPr>
          <w:b/>
          <w:bCs/>
          <w:sz w:val="28"/>
          <w:szCs w:val="28"/>
          <w:lang w:val="en-US"/>
        </w:rPr>
        <w:t>OF</w:t>
      </w:r>
      <w:r w:rsidRPr="009C04FB">
        <w:rPr>
          <w:b/>
          <w:bCs/>
          <w:spacing w:val="-9"/>
          <w:sz w:val="28"/>
          <w:szCs w:val="28"/>
          <w:lang w:val="en-US"/>
        </w:rPr>
        <w:t xml:space="preserve"> </w:t>
      </w:r>
      <w:r w:rsidRPr="009C04FB">
        <w:rPr>
          <w:b/>
          <w:bCs/>
          <w:sz w:val="28"/>
          <w:szCs w:val="28"/>
          <w:lang w:val="en-US"/>
        </w:rPr>
        <w:t>EXTERNAL</w:t>
      </w:r>
      <w:r w:rsidRPr="009C04FB">
        <w:rPr>
          <w:b/>
          <w:bCs/>
          <w:spacing w:val="-10"/>
          <w:sz w:val="28"/>
          <w:szCs w:val="28"/>
          <w:lang w:val="en-US"/>
        </w:rPr>
        <w:t xml:space="preserve"> </w:t>
      </w:r>
      <w:r w:rsidRPr="009C04FB">
        <w:rPr>
          <w:b/>
          <w:bCs/>
          <w:sz w:val="28"/>
          <w:szCs w:val="28"/>
          <w:lang w:val="en-US"/>
        </w:rPr>
        <w:t>SECRETARY</w:t>
      </w:r>
      <w:r w:rsidRPr="009C04FB">
        <w:rPr>
          <w:b/>
          <w:bCs/>
          <w:spacing w:val="-9"/>
          <w:sz w:val="28"/>
          <w:szCs w:val="28"/>
          <w:lang w:val="en-US"/>
        </w:rPr>
        <w:t xml:space="preserve"> </w:t>
      </w:r>
      <w:r w:rsidRPr="009C04FB">
        <w:rPr>
          <w:b/>
          <w:bCs/>
          <w:sz w:val="28"/>
          <w:szCs w:val="28"/>
          <w:lang w:val="en-US"/>
        </w:rPr>
        <w:t>SERVICE FOR BOARD DIRECTORS TO SPMC</w:t>
      </w:r>
    </w:p>
    <w:p w14:paraId="78FC65D4" w14:textId="77777777" w:rsidR="009C04FB" w:rsidRPr="009C04FB" w:rsidRDefault="009C04FB" w:rsidP="009C04FB">
      <w:pPr>
        <w:widowControl w:val="0"/>
        <w:autoSpaceDE w:val="0"/>
        <w:autoSpaceDN w:val="0"/>
        <w:spacing w:before="104"/>
        <w:ind w:left="810" w:hanging="180"/>
        <w:jc w:val="center"/>
        <w:outlineLvl w:val="0"/>
        <w:rPr>
          <w:b/>
          <w:bCs/>
          <w:sz w:val="24"/>
          <w:szCs w:val="24"/>
          <w:lang w:val="en-US"/>
        </w:rPr>
      </w:pPr>
      <w:r w:rsidRPr="009C04FB">
        <w:rPr>
          <w:b/>
          <w:bCs/>
          <w:spacing w:val="-2"/>
          <w:sz w:val="24"/>
          <w:szCs w:val="24"/>
          <w:lang w:val="en-US"/>
        </w:rPr>
        <w:t>(SPMC/PP/AD/02/2024)</w:t>
      </w:r>
    </w:p>
    <w:p w14:paraId="05DB6823" w14:textId="77777777" w:rsidR="009C04FB" w:rsidRPr="009C04FB" w:rsidRDefault="009C04FB" w:rsidP="009C04FB">
      <w:pPr>
        <w:widowControl w:val="0"/>
        <w:autoSpaceDE w:val="0"/>
        <w:autoSpaceDN w:val="0"/>
        <w:spacing w:before="276" w:line="276" w:lineRule="auto"/>
        <w:ind w:left="360" w:right="173"/>
        <w:jc w:val="both"/>
        <w:rPr>
          <w:sz w:val="22"/>
          <w:szCs w:val="22"/>
          <w:lang w:val="en-US"/>
        </w:rPr>
      </w:pPr>
      <w:r w:rsidRPr="009C04FB">
        <w:rPr>
          <w:sz w:val="22"/>
          <w:szCs w:val="22"/>
          <w:lang w:val="en-US"/>
        </w:rPr>
        <w:t xml:space="preserve">Are you an experienced governance professional with expertise in Board administration and compliance within the Sri Lankan public sector? The State Pharmaceuticals Manufacturing Corporation (SPMC) established under the State Industrial Corporations Act No. 49 of 1957, is seeking a qualified </w:t>
      </w:r>
      <w:r w:rsidRPr="009C04FB">
        <w:rPr>
          <w:b/>
          <w:sz w:val="22"/>
          <w:szCs w:val="22"/>
          <w:lang w:val="en-US"/>
        </w:rPr>
        <w:t xml:space="preserve">External Board Secretary </w:t>
      </w:r>
      <w:r w:rsidRPr="009C04FB">
        <w:rPr>
          <w:sz w:val="22"/>
          <w:szCs w:val="22"/>
          <w:lang w:val="en-US"/>
        </w:rPr>
        <w:t>with proven experience in governance, board administration, and compliance within the Sri Lankan public sector. The role involves supporting the Board of Directors by ensuring effective governance practices, maintaining statutory records, organizing meetings, and advising on relevant legal and regulatory matters. This position</w:t>
      </w:r>
      <w:r w:rsidRPr="009C04FB">
        <w:rPr>
          <w:spacing w:val="40"/>
          <w:sz w:val="22"/>
          <w:szCs w:val="22"/>
          <w:lang w:val="en-US"/>
        </w:rPr>
        <w:t xml:space="preserve"> </w:t>
      </w:r>
      <w:r w:rsidRPr="009C04FB">
        <w:rPr>
          <w:sz w:val="22"/>
          <w:szCs w:val="22"/>
          <w:lang w:val="en-US"/>
        </w:rPr>
        <w:t>plays a key role in upholding accountability and supporting SPMC’s mission to provide high-quality pharmaceuticals to the nation.</w:t>
      </w:r>
    </w:p>
    <w:p w14:paraId="4D36AC67" w14:textId="77777777" w:rsidR="009C04FB" w:rsidRPr="009C04FB" w:rsidRDefault="009C04FB" w:rsidP="009C04FB">
      <w:pPr>
        <w:widowControl w:val="0"/>
        <w:autoSpaceDE w:val="0"/>
        <w:autoSpaceDN w:val="0"/>
        <w:spacing w:before="45"/>
        <w:rPr>
          <w:sz w:val="22"/>
          <w:szCs w:val="24"/>
          <w:lang w:val="en-US"/>
        </w:rPr>
      </w:pPr>
    </w:p>
    <w:p w14:paraId="4580D345" w14:textId="77777777" w:rsidR="009C04FB" w:rsidRPr="009C04FB" w:rsidRDefault="009C04FB" w:rsidP="009C04FB">
      <w:pPr>
        <w:widowControl w:val="0"/>
        <w:autoSpaceDE w:val="0"/>
        <w:autoSpaceDN w:val="0"/>
        <w:ind w:left="360"/>
        <w:rPr>
          <w:b/>
          <w:sz w:val="22"/>
          <w:szCs w:val="22"/>
          <w:lang w:val="en-US"/>
        </w:rPr>
      </w:pPr>
      <w:r w:rsidRPr="009C04FB">
        <w:rPr>
          <w:b/>
          <w:sz w:val="22"/>
          <w:szCs w:val="22"/>
          <w:lang w:val="en-US"/>
        </w:rPr>
        <w:t xml:space="preserve">Key </w:t>
      </w:r>
      <w:r w:rsidRPr="009C04FB">
        <w:rPr>
          <w:b/>
          <w:spacing w:val="-2"/>
          <w:sz w:val="22"/>
          <w:szCs w:val="22"/>
          <w:lang w:val="en-US"/>
        </w:rPr>
        <w:t>Responsibilities</w:t>
      </w:r>
    </w:p>
    <w:p w14:paraId="7A35CE76" w14:textId="77777777" w:rsidR="009C04FB" w:rsidRPr="009C04FB" w:rsidRDefault="009C04FB" w:rsidP="009C04FB">
      <w:pPr>
        <w:widowControl w:val="0"/>
        <w:numPr>
          <w:ilvl w:val="0"/>
          <w:numId w:val="6"/>
        </w:numPr>
        <w:tabs>
          <w:tab w:val="left" w:pos="1080"/>
        </w:tabs>
        <w:autoSpaceDE w:val="0"/>
        <w:autoSpaceDN w:val="0"/>
        <w:spacing w:before="36"/>
        <w:rPr>
          <w:sz w:val="22"/>
          <w:szCs w:val="22"/>
          <w:lang w:val="en-US"/>
        </w:rPr>
      </w:pPr>
      <w:r w:rsidRPr="009C04FB">
        <w:rPr>
          <w:sz w:val="22"/>
          <w:szCs w:val="22"/>
          <w:lang w:val="en-US"/>
        </w:rPr>
        <w:t>Board</w:t>
      </w:r>
      <w:r w:rsidRPr="009C04FB">
        <w:rPr>
          <w:spacing w:val="-3"/>
          <w:sz w:val="22"/>
          <w:szCs w:val="22"/>
          <w:lang w:val="en-US"/>
        </w:rPr>
        <w:t xml:space="preserve"> </w:t>
      </w:r>
      <w:r w:rsidRPr="009C04FB">
        <w:rPr>
          <w:sz w:val="22"/>
          <w:szCs w:val="22"/>
          <w:lang w:val="en-US"/>
        </w:rPr>
        <w:t>and</w:t>
      </w:r>
      <w:r w:rsidRPr="009C04FB">
        <w:rPr>
          <w:spacing w:val="-3"/>
          <w:sz w:val="22"/>
          <w:szCs w:val="22"/>
          <w:lang w:val="en-US"/>
        </w:rPr>
        <w:t xml:space="preserve"> </w:t>
      </w:r>
      <w:r w:rsidRPr="009C04FB">
        <w:rPr>
          <w:sz w:val="22"/>
          <w:szCs w:val="22"/>
          <w:lang w:val="en-US"/>
        </w:rPr>
        <w:t>Committee</w:t>
      </w:r>
      <w:r w:rsidRPr="009C04FB">
        <w:rPr>
          <w:spacing w:val="-3"/>
          <w:sz w:val="22"/>
          <w:szCs w:val="22"/>
          <w:lang w:val="en-US"/>
        </w:rPr>
        <w:t xml:space="preserve"> </w:t>
      </w:r>
      <w:r w:rsidRPr="009C04FB">
        <w:rPr>
          <w:spacing w:val="-2"/>
          <w:sz w:val="22"/>
          <w:szCs w:val="22"/>
          <w:lang w:val="en-US"/>
        </w:rPr>
        <w:t>Support</w:t>
      </w:r>
    </w:p>
    <w:p w14:paraId="7D3E813F" w14:textId="77777777" w:rsidR="009C04FB" w:rsidRPr="009C04FB" w:rsidRDefault="009C04FB" w:rsidP="009C04FB">
      <w:pPr>
        <w:widowControl w:val="0"/>
        <w:numPr>
          <w:ilvl w:val="1"/>
          <w:numId w:val="6"/>
        </w:numPr>
        <w:tabs>
          <w:tab w:val="left" w:pos="1439"/>
        </w:tabs>
        <w:autoSpaceDE w:val="0"/>
        <w:autoSpaceDN w:val="0"/>
        <w:spacing w:before="39"/>
        <w:ind w:left="1439" w:hanging="359"/>
        <w:rPr>
          <w:sz w:val="22"/>
          <w:szCs w:val="22"/>
          <w:lang w:val="en-US"/>
        </w:rPr>
      </w:pPr>
      <w:r w:rsidRPr="009C04FB">
        <w:rPr>
          <w:sz w:val="22"/>
          <w:szCs w:val="22"/>
          <w:lang w:val="en-US"/>
        </w:rPr>
        <w:t>Prepare</w:t>
      </w:r>
      <w:r w:rsidRPr="009C04FB">
        <w:rPr>
          <w:spacing w:val="-4"/>
          <w:sz w:val="22"/>
          <w:szCs w:val="22"/>
          <w:lang w:val="en-US"/>
        </w:rPr>
        <w:t xml:space="preserve"> </w:t>
      </w:r>
      <w:r w:rsidRPr="009C04FB">
        <w:rPr>
          <w:sz w:val="22"/>
          <w:szCs w:val="22"/>
          <w:lang w:val="en-US"/>
        </w:rPr>
        <w:t>and</w:t>
      </w:r>
      <w:r w:rsidRPr="009C04FB">
        <w:rPr>
          <w:spacing w:val="-3"/>
          <w:sz w:val="22"/>
          <w:szCs w:val="22"/>
          <w:lang w:val="en-US"/>
        </w:rPr>
        <w:t xml:space="preserve"> </w:t>
      </w:r>
      <w:r w:rsidRPr="009C04FB">
        <w:rPr>
          <w:sz w:val="22"/>
          <w:szCs w:val="22"/>
          <w:lang w:val="en-US"/>
        </w:rPr>
        <w:t>distribute</w:t>
      </w:r>
      <w:r w:rsidRPr="009C04FB">
        <w:rPr>
          <w:spacing w:val="-3"/>
          <w:sz w:val="22"/>
          <w:szCs w:val="22"/>
          <w:lang w:val="en-US"/>
        </w:rPr>
        <w:t xml:space="preserve"> </w:t>
      </w:r>
      <w:r w:rsidRPr="009C04FB">
        <w:rPr>
          <w:sz w:val="22"/>
          <w:szCs w:val="22"/>
          <w:lang w:val="en-US"/>
        </w:rPr>
        <w:t>notices,</w:t>
      </w:r>
      <w:r w:rsidRPr="009C04FB">
        <w:rPr>
          <w:spacing w:val="-3"/>
          <w:sz w:val="22"/>
          <w:szCs w:val="22"/>
          <w:lang w:val="en-US"/>
        </w:rPr>
        <w:t xml:space="preserve"> </w:t>
      </w:r>
      <w:r w:rsidRPr="009C04FB">
        <w:rPr>
          <w:sz w:val="22"/>
          <w:szCs w:val="22"/>
          <w:lang w:val="en-US"/>
        </w:rPr>
        <w:t>agendas</w:t>
      </w:r>
      <w:r w:rsidRPr="009C04FB">
        <w:rPr>
          <w:spacing w:val="-3"/>
          <w:sz w:val="22"/>
          <w:szCs w:val="22"/>
          <w:lang w:val="en-US"/>
        </w:rPr>
        <w:t xml:space="preserve"> </w:t>
      </w:r>
      <w:r w:rsidRPr="009C04FB">
        <w:rPr>
          <w:sz w:val="22"/>
          <w:szCs w:val="22"/>
          <w:lang w:val="en-US"/>
        </w:rPr>
        <w:t>and</w:t>
      </w:r>
      <w:r w:rsidRPr="009C04FB">
        <w:rPr>
          <w:spacing w:val="-6"/>
          <w:sz w:val="22"/>
          <w:szCs w:val="22"/>
          <w:lang w:val="en-US"/>
        </w:rPr>
        <w:t xml:space="preserve"> </w:t>
      </w:r>
      <w:r w:rsidRPr="009C04FB">
        <w:rPr>
          <w:sz w:val="22"/>
          <w:szCs w:val="22"/>
          <w:lang w:val="en-US"/>
        </w:rPr>
        <w:t>minutes</w:t>
      </w:r>
      <w:r w:rsidRPr="009C04FB">
        <w:rPr>
          <w:spacing w:val="-3"/>
          <w:sz w:val="22"/>
          <w:szCs w:val="22"/>
          <w:lang w:val="en-US"/>
        </w:rPr>
        <w:t xml:space="preserve"> </w:t>
      </w:r>
      <w:r w:rsidRPr="009C04FB">
        <w:rPr>
          <w:sz w:val="22"/>
          <w:szCs w:val="22"/>
          <w:lang w:val="en-US"/>
        </w:rPr>
        <w:t>of</w:t>
      </w:r>
      <w:r w:rsidRPr="009C04FB">
        <w:rPr>
          <w:spacing w:val="-5"/>
          <w:sz w:val="22"/>
          <w:szCs w:val="22"/>
          <w:lang w:val="en-US"/>
        </w:rPr>
        <w:t xml:space="preserve"> </w:t>
      </w:r>
      <w:r w:rsidRPr="009C04FB">
        <w:rPr>
          <w:sz w:val="22"/>
          <w:szCs w:val="22"/>
          <w:lang w:val="en-US"/>
        </w:rPr>
        <w:t>board</w:t>
      </w:r>
      <w:r w:rsidRPr="009C04FB">
        <w:rPr>
          <w:spacing w:val="-6"/>
          <w:sz w:val="22"/>
          <w:szCs w:val="22"/>
          <w:lang w:val="en-US"/>
        </w:rPr>
        <w:t xml:space="preserve"> </w:t>
      </w:r>
      <w:r w:rsidRPr="009C04FB">
        <w:rPr>
          <w:sz w:val="22"/>
          <w:szCs w:val="22"/>
          <w:lang w:val="en-US"/>
        </w:rPr>
        <w:t>and</w:t>
      </w:r>
      <w:r w:rsidRPr="009C04FB">
        <w:rPr>
          <w:spacing w:val="-3"/>
          <w:sz w:val="22"/>
          <w:szCs w:val="22"/>
          <w:lang w:val="en-US"/>
        </w:rPr>
        <w:t xml:space="preserve"> </w:t>
      </w:r>
      <w:r w:rsidRPr="009C04FB">
        <w:rPr>
          <w:sz w:val="22"/>
          <w:szCs w:val="22"/>
          <w:lang w:val="en-US"/>
        </w:rPr>
        <w:t>committee</w:t>
      </w:r>
      <w:r w:rsidRPr="009C04FB">
        <w:rPr>
          <w:spacing w:val="-5"/>
          <w:sz w:val="22"/>
          <w:szCs w:val="22"/>
          <w:lang w:val="en-US"/>
        </w:rPr>
        <w:t xml:space="preserve"> </w:t>
      </w:r>
      <w:r w:rsidRPr="009C04FB">
        <w:rPr>
          <w:spacing w:val="-2"/>
          <w:sz w:val="22"/>
          <w:szCs w:val="22"/>
          <w:lang w:val="en-US"/>
        </w:rPr>
        <w:t>meetings.</w:t>
      </w:r>
    </w:p>
    <w:p w14:paraId="61F13BCE" w14:textId="77777777" w:rsidR="009C04FB" w:rsidRPr="009C04FB" w:rsidRDefault="009C04FB" w:rsidP="009C04FB">
      <w:pPr>
        <w:widowControl w:val="0"/>
        <w:numPr>
          <w:ilvl w:val="1"/>
          <w:numId w:val="6"/>
        </w:numPr>
        <w:tabs>
          <w:tab w:val="left" w:pos="1439"/>
        </w:tabs>
        <w:autoSpaceDE w:val="0"/>
        <w:autoSpaceDN w:val="0"/>
        <w:spacing w:before="38"/>
        <w:ind w:left="1439" w:hanging="359"/>
        <w:rPr>
          <w:sz w:val="22"/>
          <w:szCs w:val="22"/>
          <w:lang w:val="en-US"/>
        </w:rPr>
      </w:pPr>
      <w:r w:rsidRPr="009C04FB">
        <w:rPr>
          <w:sz w:val="22"/>
          <w:szCs w:val="22"/>
          <w:lang w:val="en-US"/>
        </w:rPr>
        <w:t>Attend</w:t>
      </w:r>
      <w:r w:rsidRPr="009C04FB">
        <w:rPr>
          <w:spacing w:val="-5"/>
          <w:sz w:val="22"/>
          <w:szCs w:val="22"/>
          <w:lang w:val="en-US"/>
        </w:rPr>
        <w:t xml:space="preserve"> </w:t>
      </w:r>
      <w:r w:rsidRPr="009C04FB">
        <w:rPr>
          <w:sz w:val="22"/>
          <w:szCs w:val="22"/>
          <w:lang w:val="en-US"/>
        </w:rPr>
        <w:t>meetings</w:t>
      </w:r>
      <w:r w:rsidRPr="009C04FB">
        <w:rPr>
          <w:spacing w:val="-3"/>
          <w:sz w:val="22"/>
          <w:szCs w:val="22"/>
          <w:lang w:val="en-US"/>
        </w:rPr>
        <w:t xml:space="preserve"> </w:t>
      </w:r>
      <w:r w:rsidRPr="009C04FB">
        <w:rPr>
          <w:sz w:val="22"/>
          <w:szCs w:val="22"/>
          <w:lang w:val="en-US"/>
        </w:rPr>
        <w:t>and</w:t>
      </w:r>
      <w:r w:rsidRPr="009C04FB">
        <w:rPr>
          <w:spacing w:val="-6"/>
          <w:sz w:val="22"/>
          <w:szCs w:val="22"/>
          <w:lang w:val="en-US"/>
        </w:rPr>
        <w:t xml:space="preserve"> </w:t>
      </w:r>
      <w:r w:rsidRPr="009C04FB">
        <w:rPr>
          <w:sz w:val="22"/>
          <w:szCs w:val="22"/>
          <w:lang w:val="en-US"/>
        </w:rPr>
        <w:t>record</w:t>
      </w:r>
      <w:r w:rsidRPr="009C04FB">
        <w:rPr>
          <w:spacing w:val="-5"/>
          <w:sz w:val="22"/>
          <w:szCs w:val="22"/>
          <w:lang w:val="en-US"/>
        </w:rPr>
        <w:t xml:space="preserve"> </w:t>
      </w:r>
      <w:r w:rsidRPr="009C04FB">
        <w:rPr>
          <w:spacing w:val="-2"/>
          <w:sz w:val="22"/>
          <w:szCs w:val="22"/>
          <w:lang w:val="en-US"/>
        </w:rPr>
        <w:t>minutes</w:t>
      </w:r>
    </w:p>
    <w:p w14:paraId="7E9039A7" w14:textId="77777777" w:rsidR="009C04FB" w:rsidRPr="009C04FB" w:rsidRDefault="009C04FB" w:rsidP="009C04FB">
      <w:pPr>
        <w:widowControl w:val="0"/>
        <w:numPr>
          <w:ilvl w:val="1"/>
          <w:numId w:val="6"/>
        </w:numPr>
        <w:tabs>
          <w:tab w:val="left" w:pos="1439"/>
        </w:tabs>
        <w:autoSpaceDE w:val="0"/>
        <w:autoSpaceDN w:val="0"/>
        <w:spacing w:before="40"/>
        <w:ind w:left="1439" w:hanging="359"/>
        <w:rPr>
          <w:sz w:val="22"/>
          <w:szCs w:val="22"/>
          <w:lang w:val="en-US"/>
        </w:rPr>
      </w:pPr>
      <w:r w:rsidRPr="009C04FB">
        <w:rPr>
          <w:sz w:val="22"/>
          <w:szCs w:val="22"/>
          <w:lang w:val="en-US"/>
        </w:rPr>
        <w:t>Ensure</w:t>
      </w:r>
      <w:r w:rsidRPr="009C04FB">
        <w:rPr>
          <w:spacing w:val="-6"/>
          <w:sz w:val="22"/>
          <w:szCs w:val="22"/>
          <w:lang w:val="en-US"/>
        </w:rPr>
        <w:t xml:space="preserve"> </w:t>
      </w:r>
      <w:r w:rsidRPr="009C04FB">
        <w:rPr>
          <w:sz w:val="22"/>
          <w:szCs w:val="22"/>
          <w:lang w:val="en-US"/>
        </w:rPr>
        <w:t>compliance</w:t>
      </w:r>
      <w:r w:rsidRPr="009C04FB">
        <w:rPr>
          <w:spacing w:val="-4"/>
          <w:sz w:val="22"/>
          <w:szCs w:val="22"/>
          <w:lang w:val="en-US"/>
        </w:rPr>
        <w:t xml:space="preserve"> </w:t>
      </w:r>
      <w:r w:rsidRPr="009C04FB">
        <w:rPr>
          <w:sz w:val="22"/>
          <w:szCs w:val="22"/>
          <w:lang w:val="en-US"/>
        </w:rPr>
        <w:t>with</w:t>
      </w:r>
      <w:r w:rsidRPr="009C04FB">
        <w:rPr>
          <w:spacing w:val="-4"/>
          <w:sz w:val="22"/>
          <w:szCs w:val="22"/>
          <w:lang w:val="en-US"/>
        </w:rPr>
        <w:t xml:space="preserve"> </w:t>
      </w:r>
      <w:r w:rsidRPr="009C04FB">
        <w:rPr>
          <w:sz w:val="22"/>
          <w:szCs w:val="22"/>
          <w:lang w:val="en-US"/>
        </w:rPr>
        <w:t>board</w:t>
      </w:r>
      <w:r w:rsidRPr="009C04FB">
        <w:rPr>
          <w:spacing w:val="-4"/>
          <w:sz w:val="22"/>
          <w:szCs w:val="22"/>
          <w:lang w:val="en-US"/>
        </w:rPr>
        <w:t xml:space="preserve"> </w:t>
      </w:r>
      <w:r w:rsidRPr="009C04FB">
        <w:rPr>
          <w:sz w:val="22"/>
          <w:szCs w:val="22"/>
          <w:lang w:val="en-US"/>
        </w:rPr>
        <w:t>procedures</w:t>
      </w:r>
      <w:r w:rsidRPr="009C04FB">
        <w:rPr>
          <w:spacing w:val="-4"/>
          <w:sz w:val="22"/>
          <w:szCs w:val="22"/>
          <w:lang w:val="en-US"/>
        </w:rPr>
        <w:t xml:space="preserve"> </w:t>
      </w:r>
      <w:r w:rsidRPr="009C04FB">
        <w:rPr>
          <w:sz w:val="22"/>
          <w:szCs w:val="22"/>
          <w:lang w:val="en-US"/>
        </w:rPr>
        <w:t>and</w:t>
      </w:r>
      <w:r w:rsidRPr="009C04FB">
        <w:rPr>
          <w:spacing w:val="-4"/>
          <w:sz w:val="22"/>
          <w:szCs w:val="22"/>
          <w:lang w:val="en-US"/>
        </w:rPr>
        <w:t xml:space="preserve"> </w:t>
      </w:r>
      <w:r w:rsidRPr="009C04FB">
        <w:rPr>
          <w:spacing w:val="-2"/>
          <w:sz w:val="22"/>
          <w:szCs w:val="22"/>
          <w:lang w:val="en-US"/>
        </w:rPr>
        <w:t>policies.</w:t>
      </w:r>
    </w:p>
    <w:p w14:paraId="7E00CA7A" w14:textId="77777777" w:rsidR="009C04FB" w:rsidRPr="009C04FB" w:rsidRDefault="009C04FB" w:rsidP="009C04FB">
      <w:pPr>
        <w:widowControl w:val="0"/>
        <w:numPr>
          <w:ilvl w:val="0"/>
          <w:numId w:val="6"/>
        </w:numPr>
        <w:tabs>
          <w:tab w:val="left" w:pos="1080"/>
        </w:tabs>
        <w:autoSpaceDE w:val="0"/>
        <w:autoSpaceDN w:val="0"/>
        <w:spacing w:before="36"/>
        <w:rPr>
          <w:sz w:val="22"/>
          <w:szCs w:val="22"/>
          <w:lang w:val="en-US"/>
        </w:rPr>
      </w:pPr>
      <w:r w:rsidRPr="009C04FB">
        <w:rPr>
          <w:sz w:val="22"/>
          <w:szCs w:val="22"/>
          <w:lang w:val="en-US"/>
        </w:rPr>
        <w:t>Statutory</w:t>
      </w:r>
      <w:r w:rsidRPr="009C04FB">
        <w:rPr>
          <w:spacing w:val="-5"/>
          <w:sz w:val="22"/>
          <w:szCs w:val="22"/>
          <w:lang w:val="en-US"/>
        </w:rPr>
        <w:t xml:space="preserve"> </w:t>
      </w:r>
      <w:r w:rsidRPr="009C04FB">
        <w:rPr>
          <w:spacing w:val="-2"/>
          <w:sz w:val="22"/>
          <w:szCs w:val="22"/>
          <w:lang w:val="en-US"/>
        </w:rPr>
        <w:t>Compliance</w:t>
      </w:r>
    </w:p>
    <w:p w14:paraId="7F64B29D" w14:textId="77777777" w:rsidR="009C04FB" w:rsidRPr="009C04FB" w:rsidRDefault="009C04FB" w:rsidP="009C04FB">
      <w:pPr>
        <w:widowControl w:val="0"/>
        <w:numPr>
          <w:ilvl w:val="1"/>
          <w:numId w:val="6"/>
        </w:numPr>
        <w:tabs>
          <w:tab w:val="left" w:pos="1439"/>
        </w:tabs>
        <w:autoSpaceDE w:val="0"/>
        <w:autoSpaceDN w:val="0"/>
        <w:spacing w:before="39"/>
        <w:ind w:left="1439" w:hanging="359"/>
        <w:rPr>
          <w:sz w:val="22"/>
          <w:szCs w:val="22"/>
          <w:lang w:val="en-US"/>
        </w:rPr>
      </w:pPr>
      <w:r w:rsidRPr="009C04FB">
        <w:rPr>
          <w:sz w:val="22"/>
          <w:szCs w:val="22"/>
          <w:lang w:val="en-US"/>
        </w:rPr>
        <w:t>Maintain</w:t>
      </w:r>
      <w:r w:rsidRPr="009C04FB">
        <w:rPr>
          <w:spacing w:val="-5"/>
          <w:sz w:val="22"/>
          <w:szCs w:val="22"/>
          <w:lang w:val="en-US"/>
        </w:rPr>
        <w:t xml:space="preserve"> </w:t>
      </w:r>
      <w:r w:rsidRPr="009C04FB">
        <w:rPr>
          <w:sz w:val="22"/>
          <w:szCs w:val="22"/>
          <w:lang w:val="en-US"/>
        </w:rPr>
        <w:t>statutory</w:t>
      </w:r>
      <w:r w:rsidRPr="009C04FB">
        <w:rPr>
          <w:spacing w:val="-6"/>
          <w:sz w:val="22"/>
          <w:szCs w:val="22"/>
          <w:lang w:val="en-US"/>
        </w:rPr>
        <w:t xml:space="preserve"> </w:t>
      </w:r>
      <w:r w:rsidRPr="009C04FB">
        <w:rPr>
          <w:sz w:val="22"/>
          <w:szCs w:val="22"/>
          <w:lang w:val="en-US"/>
        </w:rPr>
        <w:t>registers</w:t>
      </w:r>
      <w:r w:rsidRPr="009C04FB">
        <w:rPr>
          <w:spacing w:val="-6"/>
          <w:sz w:val="22"/>
          <w:szCs w:val="22"/>
          <w:lang w:val="en-US"/>
        </w:rPr>
        <w:t xml:space="preserve"> </w:t>
      </w:r>
      <w:r w:rsidRPr="009C04FB">
        <w:rPr>
          <w:sz w:val="22"/>
          <w:szCs w:val="22"/>
          <w:lang w:val="en-US"/>
        </w:rPr>
        <w:t>(e.g.:</w:t>
      </w:r>
      <w:r w:rsidRPr="009C04FB">
        <w:rPr>
          <w:spacing w:val="-4"/>
          <w:sz w:val="22"/>
          <w:szCs w:val="22"/>
          <w:lang w:val="en-US"/>
        </w:rPr>
        <w:t xml:space="preserve"> </w:t>
      </w:r>
      <w:r w:rsidRPr="009C04FB">
        <w:rPr>
          <w:sz w:val="22"/>
          <w:szCs w:val="22"/>
          <w:lang w:val="en-US"/>
        </w:rPr>
        <w:t>Register</w:t>
      </w:r>
      <w:r w:rsidRPr="009C04FB">
        <w:rPr>
          <w:spacing w:val="-6"/>
          <w:sz w:val="22"/>
          <w:szCs w:val="22"/>
          <w:lang w:val="en-US"/>
        </w:rPr>
        <w:t xml:space="preserve"> </w:t>
      </w:r>
      <w:r w:rsidRPr="009C04FB">
        <w:rPr>
          <w:sz w:val="22"/>
          <w:szCs w:val="22"/>
          <w:lang w:val="en-US"/>
        </w:rPr>
        <w:t>of</w:t>
      </w:r>
      <w:r w:rsidRPr="009C04FB">
        <w:rPr>
          <w:spacing w:val="-6"/>
          <w:sz w:val="22"/>
          <w:szCs w:val="22"/>
          <w:lang w:val="en-US"/>
        </w:rPr>
        <w:t xml:space="preserve"> </w:t>
      </w:r>
      <w:r w:rsidRPr="009C04FB">
        <w:rPr>
          <w:sz w:val="22"/>
          <w:szCs w:val="22"/>
          <w:lang w:val="en-US"/>
        </w:rPr>
        <w:t>members,</w:t>
      </w:r>
      <w:r w:rsidRPr="009C04FB">
        <w:rPr>
          <w:spacing w:val="-6"/>
          <w:sz w:val="22"/>
          <w:szCs w:val="22"/>
          <w:lang w:val="en-US"/>
        </w:rPr>
        <w:t xml:space="preserve"> </w:t>
      </w:r>
      <w:r w:rsidRPr="009C04FB">
        <w:rPr>
          <w:sz w:val="22"/>
          <w:szCs w:val="22"/>
          <w:lang w:val="en-US"/>
        </w:rPr>
        <w:t>directors,</w:t>
      </w:r>
      <w:r w:rsidRPr="009C04FB">
        <w:rPr>
          <w:spacing w:val="-5"/>
          <w:sz w:val="22"/>
          <w:szCs w:val="22"/>
          <w:lang w:val="en-US"/>
        </w:rPr>
        <w:t xml:space="preserve"> </w:t>
      </w:r>
      <w:r w:rsidRPr="009C04FB">
        <w:rPr>
          <w:spacing w:val="-2"/>
          <w:sz w:val="22"/>
          <w:szCs w:val="22"/>
          <w:lang w:val="en-US"/>
        </w:rPr>
        <w:t>etc.)</w:t>
      </w:r>
    </w:p>
    <w:p w14:paraId="55251A75" w14:textId="77777777" w:rsidR="009C04FB" w:rsidRPr="009C04FB" w:rsidRDefault="009C04FB" w:rsidP="009C04FB">
      <w:pPr>
        <w:widowControl w:val="0"/>
        <w:numPr>
          <w:ilvl w:val="1"/>
          <w:numId w:val="6"/>
        </w:numPr>
        <w:tabs>
          <w:tab w:val="left" w:pos="1439"/>
        </w:tabs>
        <w:autoSpaceDE w:val="0"/>
        <w:autoSpaceDN w:val="0"/>
        <w:spacing w:before="37"/>
        <w:ind w:left="1439" w:hanging="359"/>
        <w:rPr>
          <w:sz w:val="22"/>
          <w:szCs w:val="22"/>
          <w:lang w:val="en-US"/>
        </w:rPr>
      </w:pPr>
      <w:r w:rsidRPr="009C04FB">
        <w:rPr>
          <w:sz w:val="22"/>
          <w:szCs w:val="22"/>
          <w:lang w:val="en-US"/>
        </w:rPr>
        <w:t>Prepare</w:t>
      </w:r>
      <w:r w:rsidRPr="009C04FB">
        <w:rPr>
          <w:spacing w:val="-4"/>
          <w:sz w:val="22"/>
          <w:szCs w:val="22"/>
          <w:lang w:val="en-US"/>
        </w:rPr>
        <w:t xml:space="preserve"> </w:t>
      </w:r>
      <w:r w:rsidRPr="009C04FB">
        <w:rPr>
          <w:sz w:val="22"/>
          <w:szCs w:val="22"/>
          <w:lang w:val="en-US"/>
        </w:rPr>
        <w:t>and</w:t>
      </w:r>
      <w:r w:rsidRPr="009C04FB">
        <w:rPr>
          <w:spacing w:val="-3"/>
          <w:sz w:val="22"/>
          <w:szCs w:val="22"/>
          <w:lang w:val="en-US"/>
        </w:rPr>
        <w:t xml:space="preserve"> </w:t>
      </w:r>
      <w:r w:rsidRPr="009C04FB">
        <w:rPr>
          <w:sz w:val="22"/>
          <w:szCs w:val="22"/>
          <w:lang w:val="en-US"/>
        </w:rPr>
        <w:t>file</w:t>
      </w:r>
      <w:r w:rsidRPr="009C04FB">
        <w:rPr>
          <w:spacing w:val="-3"/>
          <w:sz w:val="22"/>
          <w:szCs w:val="22"/>
          <w:lang w:val="en-US"/>
        </w:rPr>
        <w:t xml:space="preserve"> </w:t>
      </w:r>
      <w:r w:rsidRPr="009C04FB">
        <w:rPr>
          <w:sz w:val="22"/>
          <w:szCs w:val="22"/>
          <w:lang w:val="en-US"/>
        </w:rPr>
        <w:t>other</w:t>
      </w:r>
      <w:r w:rsidRPr="009C04FB">
        <w:rPr>
          <w:spacing w:val="-5"/>
          <w:sz w:val="22"/>
          <w:szCs w:val="22"/>
          <w:lang w:val="en-US"/>
        </w:rPr>
        <w:t xml:space="preserve"> </w:t>
      </w:r>
      <w:r w:rsidRPr="009C04FB">
        <w:rPr>
          <w:sz w:val="22"/>
          <w:szCs w:val="22"/>
          <w:lang w:val="en-US"/>
        </w:rPr>
        <w:t>forms</w:t>
      </w:r>
      <w:r w:rsidRPr="009C04FB">
        <w:rPr>
          <w:spacing w:val="-3"/>
          <w:sz w:val="22"/>
          <w:szCs w:val="22"/>
          <w:lang w:val="en-US"/>
        </w:rPr>
        <w:t xml:space="preserve"> </w:t>
      </w:r>
      <w:r w:rsidRPr="009C04FB">
        <w:rPr>
          <w:sz w:val="22"/>
          <w:szCs w:val="22"/>
          <w:lang w:val="en-US"/>
        </w:rPr>
        <w:t>with</w:t>
      </w:r>
      <w:r w:rsidRPr="009C04FB">
        <w:rPr>
          <w:spacing w:val="-5"/>
          <w:sz w:val="22"/>
          <w:szCs w:val="22"/>
          <w:lang w:val="en-US"/>
        </w:rPr>
        <w:t xml:space="preserve"> </w:t>
      </w:r>
      <w:r w:rsidRPr="009C04FB">
        <w:rPr>
          <w:sz w:val="22"/>
          <w:szCs w:val="22"/>
          <w:lang w:val="en-US"/>
        </w:rPr>
        <w:t>regulatory</w:t>
      </w:r>
      <w:r w:rsidRPr="009C04FB">
        <w:rPr>
          <w:spacing w:val="-3"/>
          <w:sz w:val="22"/>
          <w:szCs w:val="22"/>
          <w:lang w:val="en-US"/>
        </w:rPr>
        <w:t xml:space="preserve"> </w:t>
      </w:r>
      <w:r w:rsidRPr="009C04FB">
        <w:rPr>
          <w:spacing w:val="-2"/>
          <w:sz w:val="22"/>
          <w:szCs w:val="22"/>
          <w:lang w:val="en-US"/>
        </w:rPr>
        <w:t>authorities.</w:t>
      </w:r>
    </w:p>
    <w:p w14:paraId="0B74EA3A" w14:textId="77777777" w:rsidR="009C04FB" w:rsidRPr="009C04FB" w:rsidRDefault="009C04FB" w:rsidP="009C04FB">
      <w:pPr>
        <w:widowControl w:val="0"/>
        <w:numPr>
          <w:ilvl w:val="1"/>
          <w:numId w:val="6"/>
        </w:numPr>
        <w:tabs>
          <w:tab w:val="left" w:pos="1439"/>
        </w:tabs>
        <w:autoSpaceDE w:val="0"/>
        <w:autoSpaceDN w:val="0"/>
        <w:spacing w:before="38"/>
        <w:ind w:left="1439" w:hanging="359"/>
        <w:rPr>
          <w:sz w:val="22"/>
          <w:szCs w:val="22"/>
          <w:lang w:val="en-US"/>
        </w:rPr>
      </w:pPr>
      <w:r w:rsidRPr="009C04FB">
        <w:rPr>
          <w:sz w:val="22"/>
          <w:szCs w:val="22"/>
          <w:lang w:val="en-US"/>
        </w:rPr>
        <w:t>Monitor</w:t>
      </w:r>
      <w:r w:rsidRPr="009C04FB">
        <w:rPr>
          <w:spacing w:val="-5"/>
          <w:sz w:val="22"/>
          <w:szCs w:val="22"/>
          <w:lang w:val="en-US"/>
        </w:rPr>
        <w:t xml:space="preserve"> </w:t>
      </w:r>
      <w:r w:rsidRPr="009C04FB">
        <w:rPr>
          <w:sz w:val="22"/>
          <w:szCs w:val="22"/>
          <w:lang w:val="en-US"/>
        </w:rPr>
        <w:t>and</w:t>
      </w:r>
      <w:r w:rsidRPr="009C04FB">
        <w:rPr>
          <w:spacing w:val="-5"/>
          <w:sz w:val="22"/>
          <w:szCs w:val="22"/>
          <w:lang w:val="en-US"/>
        </w:rPr>
        <w:t xml:space="preserve"> </w:t>
      </w:r>
      <w:r w:rsidRPr="009C04FB">
        <w:rPr>
          <w:sz w:val="22"/>
          <w:szCs w:val="22"/>
          <w:lang w:val="en-US"/>
        </w:rPr>
        <w:t>advice</w:t>
      </w:r>
      <w:r w:rsidRPr="009C04FB">
        <w:rPr>
          <w:spacing w:val="-3"/>
          <w:sz w:val="22"/>
          <w:szCs w:val="22"/>
          <w:lang w:val="en-US"/>
        </w:rPr>
        <w:t xml:space="preserve"> </w:t>
      </w:r>
      <w:r w:rsidRPr="009C04FB">
        <w:rPr>
          <w:sz w:val="22"/>
          <w:szCs w:val="22"/>
          <w:lang w:val="en-US"/>
        </w:rPr>
        <w:t>on</w:t>
      </w:r>
      <w:r w:rsidRPr="009C04FB">
        <w:rPr>
          <w:spacing w:val="-2"/>
          <w:sz w:val="22"/>
          <w:szCs w:val="22"/>
          <w:lang w:val="en-US"/>
        </w:rPr>
        <w:t xml:space="preserve"> </w:t>
      </w:r>
      <w:r w:rsidRPr="009C04FB">
        <w:rPr>
          <w:sz w:val="22"/>
          <w:szCs w:val="22"/>
          <w:lang w:val="en-US"/>
        </w:rPr>
        <w:t>changes</w:t>
      </w:r>
      <w:r w:rsidRPr="009C04FB">
        <w:rPr>
          <w:spacing w:val="-5"/>
          <w:sz w:val="22"/>
          <w:szCs w:val="22"/>
          <w:lang w:val="en-US"/>
        </w:rPr>
        <w:t xml:space="preserve"> </w:t>
      </w:r>
      <w:r w:rsidRPr="009C04FB">
        <w:rPr>
          <w:sz w:val="22"/>
          <w:szCs w:val="22"/>
          <w:lang w:val="en-US"/>
        </w:rPr>
        <w:t>in</w:t>
      </w:r>
      <w:r w:rsidRPr="009C04FB">
        <w:rPr>
          <w:spacing w:val="-3"/>
          <w:sz w:val="22"/>
          <w:szCs w:val="22"/>
          <w:lang w:val="en-US"/>
        </w:rPr>
        <w:t xml:space="preserve"> </w:t>
      </w:r>
      <w:r w:rsidRPr="009C04FB">
        <w:rPr>
          <w:sz w:val="22"/>
          <w:szCs w:val="22"/>
          <w:lang w:val="en-US"/>
        </w:rPr>
        <w:t>legislation</w:t>
      </w:r>
      <w:r w:rsidRPr="009C04FB">
        <w:rPr>
          <w:spacing w:val="-2"/>
          <w:sz w:val="22"/>
          <w:szCs w:val="22"/>
          <w:lang w:val="en-US"/>
        </w:rPr>
        <w:t xml:space="preserve"> </w:t>
      </w:r>
      <w:r w:rsidRPr="009C04FB">
        <w:rPr>
          <w:sz w:val="22"/>
          <w:szCs w:val="22"/>
          <w:lang w:val="en-US"/>
        </w:rPr>
        <w:t>affecting</w:t>
      </w:r>
      <w:r w:rsidRPr="009C04FB">
        <w:rPr>
          <w:spacing w:val="-6"/>
          <w:sz w:val="22"/>
          <w:szCs w:val="22"/>
          <w:lang w:val="en-US"/>
        </w:rPr>
        <w:t xml:space="preserve"> </w:t>
      </w:r>
      <w:r w:rsidRPr="009C04FB">
        <w:rPr>
          <w:sz w:val="22"/>
          <w:szCs w:val="22"/>
          <w:lang w:val="en-US"/>
        </w:rPr>
        <w:t>the</w:t>
      </w:r>
      <w:r w:rsidRPr="009C04FB">
        <w:rPr>
          <w:spacing w:val="-2"/>
          <w:sz w:val="22"/>
          <w:szCs w:val="22"/>
          <w:lang w:val="en-US"/>
        </w:rPr>
        <w:t xml:space="preserve"> organization.</w:t>
      </w:r>
    </w:p>
    <w:p w14:paraId="1F4A5FE1" w14:textId="77777777" w:rsidR="009C04FB" w:rsidRPr="009C04FB" w:rsidRDefault="009C04FB" w:rsidP="009C04FB">
      <w:pPr>
        <w:widowControl w:val="0"/>
        <w:numPr>
          <w:ilvl w:val="0"/>
          <w:numId w:val="6"/>
        </w:numPr>
        <w:tabs>
          <w:tab w:val="left" w:pos="1080"/>
        </w:tabs>
        <w:autoSpaceDE w:val="0"/>
        <w:autoSpaceDN w:val="0"/>
        <w:spacing w:before="36"/>
        <w:rPr>
          <w:sz w:val="22"/>
          <w:szCs w:val="22"/>
          <w:lang w:val="en-US"/>
        </w:rPr>
      </w:pPr>
      <w:r w:rsidRPr="009C04FB">
        <w:rPr>
          <w:sz w:val="22"/>
          <w:szCs w:val="22"/>
          <w:lang w:val="en-US"/>
        </w:rPr>
        <w:t>Governance</w:t>
      </w:r>
      <w:r w:rsidRPr="009C04FB">
        <w:rPr>
          <w:spacing w:val="-3"/>
          <w:sz w:val="22"/>
          <w:szCs w:val="22"/>
          <w:lang w:val="en-US"/>
        </w:rPr>
        <w:t xml:space="preserve"> </w:t>
      </w:r>
      <w:r w:rsidRPr="009C04FB">
        <w:rPr>
          <w:spacing w:val="-2"/>
          <w:sz w:val="22"/>
          <w:szCs w:val="22"/>
          <w:lang w:val="en-US"/>
        </w:rPr>
        <w:t>Support</w:t>
      </w:r>
    </w:p>
    <w:p w14:paraId="034D060C" w14:textId="77777777" w:rsidR="009C04FB" w:rsidRPr="009C04FB" w:rsidRDefault="009C04FB" w:rsidP="009C04FB">
      <w:pPr>
        <w:widowControl w:val="0"/>
        <w:numPr>
          <w:ilvl w:val="1"/>
          <w:numId w:val="6"/>
        </w:numPr>
        <w:tabs>
          <w:tab w:val="left" w:pos="1439"/>
        </w:tabs>
        <w:autoSpaceDE w:val="0"/>
        <w:autoSpaceDN w:val="0"/>
        <w:spacing w:before="39"/>
        <w:ind w:left="1439" w:hanging="359"/>
        <w:rPr>
          <w:sz w:val="22"/>
          <w:szCs w:val="22"/>
          <w:lang w:val="en-US"/>
        </w:rPr>
      </w:pPr>
      <w:r w:rsidRPr="009C04FB">
        <w:rPr>
          <w:sz w:val="22"/>
          <w:szCs w:val="22"/>
          <w:lang w:val="en-US"/>
        </w:rPr>
        <w:t>Advice</w:t>
      </w:r>
      <w:r w:rsidRPr="009C04FB">
        <w:rPr>
          <w:spacing w:val="-5"/>
          <w:sz w:val="22"/>
          <w:szCs w:val="22"/>
          <w:lang w:val="en-US"/>
        </w:rPr>
        <w:t xml:space="preserve"> </w:t>
      </w:r>
      <w:r w:rsidRPr="009C04FB">
        <w:rPr>
          <w:sz w:val="22"/>
          <w:szCs w:val="22"/>
          <w:lang w:val="en-US"/>
        </w:rPr>
        <w:t>on</w:t>
      </w:r>
      <w:r w:rsidRPr="009C04FB">
        <w:rPr>
          <w:spacing w:val="-2"/>
          <w:sz w:val="22"/>
          <w:szCs w:val="22"/>
          <w:lang w:val="en-US"/>
        </w:rPr>
        <w:t xml:space="preserve"> </w:t>
      </w:r>
      <w:r w:rsidRPr="009C04FB">
        <w:rPr>
          <w:sz w:val="22"/>
          <w:szCs w:val="22"/>
          <w:lang w:val="en-US"/>
        </w:rPr>
        <w:t>best</w:t>
      </w:r>
      <w:r w:rsidRPr="009C04FB">
        <w:rPr>
          <w:spacing w:val="-1"/>
          <w:sz w:val="22"/>
          <w:szCs w:val="22"/>
          <w:lang w:val="en-US"/>
        </w:rPr>
        <w:t xml:space="preserve"> </w:t>
      </w:r>
      <w:r w:rsidRPr="009C04FB">
        <w:rPr>
          <w:sz w:val="22"/>
          <w:szCs w:val="22"/>
          <w:lang w:val="en-US"/>
        </w:rPr>
        <w:t>practices</w:t>
      </w:r>
      <w:r w:rsidRPr="009C04FB">
        <w:rPr>
          <w:spacing w:val="-5"/>
          <w:sz w:val="22"/>
          <w:szCs w:val="22"/>
          <w:lang w:val="en-US"/>
        </w:rPr>
        <w:t xml:space="preserve"> </w:t>
      </w:r>
      <w:r w:rsidRPr="009C04FB">
        <w:rPr>
          <w:sz w:val="22"/>
          <w:szCs w:val="22"/>
          <w:lang w:val="en-US"/>
        </w:rPr>
        <w:t>in</w:t>
      </w:r>
      <w:r w:rsidRPr="009C04FB">
        <w:rPr>
          <w:spacing w:val="-5"/>
          <w:sz w:val="22"/>
          <w:szCs w:val="22"/>
          <w:lang w:val="en-US"/>
        </w:rPr>
        <w:t xml:space="preserve"> </w:t>
      </w:r>
      <w:r w:rsidRPr="009C04FB">
        <w:rPr>
          <w:sz w:val="22"/>
          <w:szCs w:val="22"/>
          <w:lang w:val="en-US"/>
        </w:rPr>
        <w:t>corporate</w:t>
      </w:r>
      <w:r w:rsidRPr="009C04FB">
        <w:rPr>
          <w:spacing w:val="-2"/>
          <w:sz w:val="22"/>
          <w:szCs w:val="22"/>
          <w:lang w:val="en-US"/>
        </w:rPr>
        <w:t xml:space="preserve"> governance.</w:t>
      </w:r>
    </w:p>
    <w:p w14:paraId="3CED9C87" w14:textId="77777777" w:rsidR="009C04FB" w:rsidRPr="009C04FB" w:rsidRDefault="009C04FB" w:rsidP="009C04FB">
      <w:pPr>
        <w:widowControl w:val="0"/>
        <w:numPr>
          <w:ilvl w:val="1"/>
          <w:numId w:val="6"/>
        </w:numPr>
        <w:tabs>
          <w:tab w:val="left" w:pos="1440"/>
        </w:tabs>
        <w:autoSpaceDE w:val="0"/>
        <w:autoSpaceDN w:val="0"/>
        <w:spacing w:before="38" w:line="276" w:lineRule="auto"/>
        <w:ind w:right="666"/>
        <w:rPr>
          <w:sz w:val="22"/>
          <w:szCs w:val="22"/>
          <w:lang w:val="en-US"/>
        </w:rPr>
      </w:pPr>
      <w:r w:rsidRPr="009C04FB">
        <w:rPr>
          <w:sz w:val="22"/>
          <w:szCs w:val="22"/>
          <w:lang w:val="en-US"/>
        </w:rPr>
        <w:t>Support</w:t>
      </w:r>
      <w:r w:rsidRPr="009C04FB">
        <w:rPr>
          <w:spacing w:val="-3"/>
          <w:sz w:val="22"/>
          <w:szCs w:val="22"/>
          <w:lang w:val="en-US"/>
        </w:rPr>
        <w:t xml:space="preserve"> </w:t>
      </w:r>
      <w:r w:rsidRPr="009C04FB">
        <w:rPr>
          <w:sz w:val="22"/>
          <w:szCs w:val="22"/>
          <w:lang w:val="en-US"/>
        </w:rPr>
        <w:t>the</w:t>
      </w:r>
      <w:r w:rsidRPr="009C04FB">
        <w:rPr>
          <w:spacing w:val="-4"/>
          <w:sz w:val="22"/>
          <w:szCs w:val="22"/>
          <w:lang w:val="en-US"/>
        </w:rPr>
        <w:t xml:space="preserve"> </w:t>
      </w:r>
      <w:r w:rsidRPr="009C04FB">
        <w:rPr>
          <w:sz w:val="22"/>
          <w:szCs w:val="22"/>
          <w:lang w:val="en-US"/>
        </w:rPr>
        <w:t>development</w:t>
      </w:r>
      <w:r w:rsidRPr="009C04FB">
        <w:rPr>
          <w:spacing w:val="-5"/>
          <w:sz w:val="22"/>
          <w:szCs w:val="22"/>
          <w:lang w:val="en-US"/>
        </w:rPr>
        <w:t xml:space="preserve"> </w:t>
      </w:r>
      <w:r w:rsidRPr="009C04FB">
        <w:rPr>
          <w:sz w:val="22"/>
          <w:szCs w:val="22"/>
          <w:lang w:val="en-US"/>
        </w:rPr>
        <w:t>and</w:t>
      </w:r>
      <w:r w:rsidRPr="009C04FB">
        <w:rPr>
          <w:spacing w:val="-4"/>
          <w:sz w:val="22"/>
          <w:szCs w:val="22"/>
          <w:lang w:val="en-US"/>
        </w:rPr>
        <w:t xml:space="preserve"> </w:t>
      </w:r>
      <w:r w:rsidRPr="009C04FB">
        <w:rPr>
          <w:sz w:val="22"/>
          <w:szCs w:val="22"/>
          <w:lang w:val="en-US"/>
        </w:rPr>
        <w:t>review</w:t>
      </w:r>
      <w:r w:rsidRPr="009C04FB">
        <w:rPr>
          <w:spacing w:val="-4"/>
          <w:sz w:val="22"/>
          <w:szCs w:val="22"/>
          <w:lang w:val="en-US"/>
        </w:rPr>
        <w:t xml:space="preserve"> </w:t>
      </w:r>
      <w:r w:rsidRPr="009C04FB">
        <w:rPr>
          <w:sz w:val="22"/>
          <w:szCs w:val="22"/>
          <w:lang w:val="en-US"/>
        </w:rPr>
        <w:t>of</w:t>
      </w:r>
      <w:r w:rsidRPr="009C04FB">
        <w:rPr>
          <w:spacing w:val="-4"/>
          <w:sz w:val="22"/>
          <w:szCs w:val="22"/>
          <w:lang w:val="en-US"/>
        </w:rPr>
        <w:t xml:space="preserve"> </w:t>
      </w:r>
      <w:r w:rsidRPr="009C04FB">
        <w:rPr>
          <w:sz w:val="22"/>
          <w:szCs w:val="22"/>
          <w:lang w:val="en-US"/>
        </w:rPr>
        <w:t>board</w:t>
      </w:r>
      <w:r w:rsidRPr="009C04FB">
        <w:rPr>
          <w:spacing w:val="-4"/>
          <w:sz w:val="22"/>
          <w:szCs w:val="22"/>
          <w:lang w:val="en-US"/>
        </w:rPr>
        <w:t xml:space="preserve"> </w:t>
      </w:r>
      <w:r w:rsidRPr="009C04FB">
        <w:rPr>
          <w:sz w:val="22"/>
          <w:szCs w:val="22"/>
          <w:lang w:val="en-US"/>
        </w:rPr>
        <w:t>charters,</w:t>
      </w:r>
      <w:r w:rsidRPr="009C04FB">
        <w:rPr>
          <w:spacing w:val="-4"/>
          <w:sz w:val="22"/>
          <w:szCs w:val="22"/>
          <w:lang w:val="en-US"/>
        </w:rPr>
        <w:t xml:space="preserve"> </w:t>
      </w:r>
      <w:r w:rsidRPr="009C04FB">
        <w:rPr>
          <w:sz w:val="22"/>
          <w:szCs w:val="22"/>
          <w:lang w:val="en-US"/>
        </w:rPr>
        <w:t>minutes,</w:t>
      </w:r>
      <w:r w:rsidRPr="009C04FB">
        <w:rPr>
          <w:spacing w:val="-4"/>
          <w:sz w:val="22"/>
          <w:szCs w:val="22"/>
          <w:lang w:val="en-US"/>
        </w:rPr>
        <w:t xml:space="preserve"> </w:t>
      </w:r>
      <w:r w:rsidRPr="009C04FB">
        <w:rPr>
          <w:sz w:val="22"/>
          <w:szCs w:val="22"/>
          <w:lang w:val="en-US"/>
        </w:rPr>
        <w:t>and</w:t>
      </w:r>
      <w:r w:rsidRPr="009C04FB">
        <w:rPr>
          <w:spacing w:val="-4"/>
          <w:sz w:val="22"/>
          <w:szCs w:val="22"/>
          <w:lang w:val="en-US"/>
        </w:rPr>
        <w:t xml:space="preserve"> </w:t>
      </w:r>
      <w:r w:rsidRPr="009C04FB">
        <w:rPr>
          <w:sz w:val="22"/>
          <w:szCs w:val="22"/>
          <w:lang w:val="en-US"/>
        </w:rPr>
        <w:t>reference</w:t>
      </w:r>
      <w:r w:rsidRPr="009C04FB">
        <w:rPr>
          <w:spacing w:val="-4"/>
          <w:sz w:val="22"/>
          <w:szCs w:val="22"/>
          <w:lang w:val="en-US"/>
        </w:rPr>
        <w:t xml:space="preserve"> </w:t>
      </w:r>
      <w:r w:rsidRPr="009C04FB">
        <w:rPr>
          <w:sz w:val="22"/>
          <w:szCs w:val="22"/>
          <w:lang w:val="en-US"/>
        </w:rPr>
        <w:t>and</w:t>
      </w:r>
      <w:r w:rsidRPr="009C04FB">
        <w:rPr>
          <w:spacing w:val="-4"/>
          <w:sz w:val="22"/>
          <w:szCs w:val="22"/>
          <w:lang w:val="en-US"/>
        </w:rPr>
        <w:t xml:space="preserve"> </w:t>
      </w:r>
      <w:r w:rsidRPr="009C04FB">
        <w:rPr>
          <w:sz w:val="22"/>
          <w:szCs w:val="22"/>
          <w:lang w:val="en-US"/>
        </w:rPr>
        <w:t xml:space="preserve">governance </w:t>
      </w:r>
      <w:r w:rsidRPr="009C04FB">
        <w:rPr>
          <w:spacing w:val="-2"/>
          <w:sz w:val="22"/>
          <w:szCs w:val="22"/>
          <w:lang w:val="en-US"/>
        </w:rPr>
        <w:t>policies.</w:t>
      </w:r>
    </w:p>
    <w:p w14:paraId="029ABA4B" w14:textId="77777777" w:rsidR="009C04FB" w:rsidRPr="009C04FB" w:rsidRDefault="009C04FB" w:rsidP="009C04FB">
      <w:pPr>
        <w:widowControl w:val="0"/>
        <w:numPr>
          <w:ilvl w:val="0"/>
          <w:numId w:val="6"/>
        </w:numPr>
        <w:tabs>
          <w:tab w:val="left" w:pos="1080"/>
        </w:tabs>
        <w:autoSpaceDE w:val="0"/>
        <w:autoSpaceDN w:val="0"/>
        <w:rPr>
          <w:sz w:val="22"/>
          <w:szCs w:val="22"/>
          <w:lang w:val="en-US"/>
        </w:rPr>
      </w:pPr>
      <w:r w:rsidRPr="009C04FB">
        <w:rPr>
          <w:sz w:val="22"/>
          <w:szCs w:val="22"/>
          <w:lang w:val="en-US"/>
        </w:rPr>
        <w:t>Record</w:t>
      </w:r>
      <w:r w:rsidRPr="009C04FB">
        <w:rPr>
          <w:spacing w:val="-4"/>
          <w:sz w:val="22"/>
          <w:szCs w:val="22"/>
          <w:lang w:val="en-US"/>
        </w:rPr>
        <w:t xml:space="preserve"> </w:t>
      </w:r>
      <w:r w:rsidRPr="009C04FB">
        <w:rPr>
          <w:spacing w:val="-2"/>
          <w:sz w:val="22"/>
          <w:szCs w:val="22"/>
          <w:lang w:val="en-US"/>
        </w:rPr>
        <w:t>keeping</w:t>
      </w:r>
    </w:p>
    <w:p w14:paraId="04E99229" w14:textId="77777777" w:rsidR="009C04FB" w:rsidRPr="009C04FB" w:rsidRDefault="009C04FB" w:rsidP="009C04FB">
      <w:pPr>
        <w:widowControl w:val="0"/>
        <w:numPr>
          <w:ilvl w:val="1"/>
          <w:numId w:val="6"/>
        </w:numPr>
        <w:tabs>
          <w:tab w:val="left" w:pos="1440"/>
        </w:tabs>
        <w:autoSpaceDE w:val="0"/>
        <w:autoSpaceDN w:val="0"/>
        <w:spacing w:before="34"/>
        <w:rPr>
          <w:sz w:val="24"/>
          <w:szCs w:val="22"/>
          <w:lang w:val="en-US"/>
        </w:rPr>
      </w:pPr>
      <w:r w:rsidRPr="009C04FB">
        <w:rPr>
          <w:sz w:val="22"/>
          <w:szCs w:val="22"/>
          <w:lang w:val="en-US"/>
        </w:rPr>
        <w:t>Maintain</w:t>
      </w:r>
      <w:r w:rsidRPr="009C04FB">
        <w:rPr>
          <w:spacing w:val="-5"/>
          <w:sz w:val="22"/>
          <w:szCs w:val="22"/>
          <w:lang w:val="en-US"/>
        </w:rPr>
        <w:t xml:space="preserve"> </w:t>
      </w:r>
      <w:r w:rsidRPr="009C04FB">
        <w:rPr>
          <w:sz w:val="22"/>
          <w:szCs w:val="22"/>
          <w:lang w:val="en-US"/>
        </w:rPr>
        <w:t>and</w:t>
      </w:r>
      <w:r w:rsidRPr="009C04FB">
        <w:rPr>
          <w:spacing w:val="-5"/>
          <w:sz w:val="22"/>
          <w:szCs w:val="22"/>
          <w:lang w:val="en-US"/>
        </w:rPr>
        <w:t xml:space="preserve"> </w:t>
      </w:r>
      <w:r w:rsidRPr="009C04FB">
        <w:rPr>
          <w:sz w:val="22"/>
          <w:szCs w:val="22"/>
          <w:lang w:val="en-US"/>
        </w:rPr>
        <w:t>secure</w:t>
      </w:r>
      <w:r w:rsidRPr="009C04FB">
        <w:rPr>
          <w:spacing w:val="-5"/>
          <w:sz w:val="22"/>
          <w:szCs w:val="22"/>
          <w:lang w:val="en-US"/>
        </w:rPr>
        <w:t xml:space="preserve"> </w:t>
      </w:r>
      <w:r w:rsidRPr="009C04FB">
        <w:rPr>
          <w:sz w:val="22"/>
          <w:szCs w:val="22"/>
          <w:lang w:val="en-US"/>
        </w:rPr>
        <w:t>corporate</w:t>
      </w:r>
      <w:r w:rsidRPr="009C04FB">
        <w:rPr>
          <w:spacing w:val="-6"/>
          <w:sz w:val="22"/>
          <w:szCs w:val="22"/>
          <w:lang w:val="en-US"/>
        </w:rPr>
        <w:t xml:space="preserve"> </w:t>
      </w:r>
      <w:r w:rsidRPr="009C04FB">
        <w:rPr>
          <w:sz w:val="22"/>
          <w:szCs w:val="22"/>
          <w:lang w:val="en-US"/>
        </w:rPr>
        <w:t>records,</w:t>
      </w:r>
      <w:r w:rsidRPr="009C04FB">
        <w:rPr>
          <w:spacing w:val="-5"/>
          <w:sz w:val="22"/>
          <w:szCs w:val="22"/>
          <w:lang w:val="en-US"/>
        </w:rPr>
        <w:t xml:space="preserve"> </w:t>
      </w:r>
      <w:r w:rsidRPr="009C04FB">
        <w:rPr>
          <w:sz w:val="22"/>
          <w:szCs w:val="22"/>
          <w:lang w:val="en-US"/>
        </w:rPr>
        <w:t>including</w:t>
      </w:r>
      <w:r w:rsidRPr="009C04FB">
        <w:rPr>
          <w:spacing w:val="-8"/>
          <w:sz w:val="22"/>
          <w:szCs w:val="22"/>
          <w:lang w:val="en-US"/>
        </w:rPr>
        <w:t xml:space="preserve"> </w:t>
      </w:r>
      <w:r w:rsidRPr="009C04FB">
        <w:rPr>
          <w:sz w:val="22"/>
          <w:szCs w:val="22"/>
          <w:lang w:val="en-US"/>
        </w:rPr>
        <w:t>resolutions,</w:t>
      </w:r>
      <w:r w:rsidRPr="009C04FB">
        <w:rPr>
          <w:spacing w:val="-6"/>
          <w:sz w:val="22"/>
          <w:szCs w:val="22"/>
          <w:lang w:val="en-US"/>
        </w:rPr>
        <w:t xml:space="preserve"> </w:t>
      </w:r>
      <w:r w:rsidRPr="009C04FB">
        <w:rPr>
          <w:sz w:val="22"/>
          <w:szCs w:val="22"/>
          <w:lang w:val="en-US"/>
        </w:rPr>
        <w:t>minutes</w:t>
      </w:r>
      <w:r w:rsidRPr="009C04FB">
        <w:rPr>
          <w:spacing w:val="-5"/>
          <w:sz w:val="22"/>
          <w:szCs w:val="22"/>
          <w:lang w:val="en-US"/>
        </w:rPr>
        <w:t xml:space="preserve"> </w:t>
      </w:r>
      <w:r w:rsidRPr="009C04FB">
        <w:rPr>
          <w:sz w:val="22"/>
          <w:szCs w:val="22"/>
          <w:lang w:val="en-US"/>
        </w:rPr>
        <w:t>and</w:t>
      </w:r>
      <w:r w:rsidRPr="009C04FB">
        <w:rPr>
          <w:spacing w:val="-8"/>
          <w:sz w:val="22"/>
          <w:szCs w:val="22"/>
          <w:lang w:val="en-US"/>
        </w:rPr>
        <w:t xml:space="preserve"> </w:t>
      </w:r>
      <w:r w:rsidRPr="009C04FB">
        <w:rPr>
          <w:sz w:val="22"/>
          <w:szCs w:val="22"/>
          <w:lang w:val="en-US"/>
        </w:rPr>
        <w:t>statutory</w:t>
      </w:r>
      <w:r w:rsidRPr="009C04FB">
        <w:rPr>
          <w:spacing w:val="-4"/>
          <w:sz w:val="22"/>
          <w:szCs w:val="22"/>
          <w:lang w:val="en-US"/>
        </w:rPr>
        <w:t xml:space="preserve"> </w:t>
      </w:r>
      <w:r w:rsidRPr="009C04FB">
        <w:rPr>
          <w:spacing w:val="-2"/>
          <w:sz w:val="22"/>
          <w:szCs w:val="22"/>
          <w:lang w:val="en-US"/>
        </w:rPr>
        <w:t>documents.</w:t>
      </w:r>
    </w:p>
    <w:p w14:paraId="0F98EA3E" w14:textId="77777777" w:rsidR="009C04FB" w:rsidRPr="009C04FB" w:rsidRDefault="009C04FB" w:rsidP="009C04FB">
      <w:pPr>
        <w:widowControl w:val="0"/>
        <w:autoSpaceDE w:val="0"/>
        <w:autoSpaceDN w:val="0"/>
        <w:spacing w:before="36"/>
        <w:ind w:left="360"/>
        <w:rPr>
          <w:b/>
          <w:sz w:val="22"/>
          <w:szCs w:val="22"/>
          <w:lang w:val="en-US"/>
        </w:rPr>
      </w:pPr>
      <w:r w:rsidRPr="009C04FB">
        <w:rPr>
          <w:b/>
          <w:sz w:val="22"/>
          <w:szCs w:val="22"/>
          <w:lang w:val="en-US"/>
        </w:rPr>
        <w:t>Qualifications</w:t>
      </w:r>
      <w:r w:rsidRPr="009C04FB">
        <w:rPr>
          <w:b/>
          <w:spacing w:val="-7"/>
          <w:sz w:val="22"/>
          <w:szCs w:val="22"/>
          <w:lang w:val="en-US"/>
        </w:rPr>
        <w:t xml:space="preserve"> </w:t>
      </w:r>
      <w:r w:rsidRPr="009C04FB">
        <w:rPr>
          <w:b/>
          <w:sz w:val="22"/>
          <w:szCs w:val="22"/>
          <w:lang w:val="en-US"/>
        </w:rPr>
        <w:t>and</w:t>
      </w:r>
      <w:r w:rsidRPr="009C04FB">
        <w:rPr>
          <w:b/>
          <w:spacing w:val="-6"/>
          <w:sz w:val="22"/>
          <w:szCs w:val="22"/>
          <w:lang w:val="en-US"/>
        </w:rPr>
        <w:t xml:space="preserve"> </w:t>
      </w:r>
      <w:r w:rsidRPr="009C04FB">
        <w:rPr>
          <w:b/>
          <w:spacing w:val="-2"/>
          <w:sz w:val="22"/>
          <w:szCs w:val="22"/>
          <w:lang w:val="en-US"/>
        </w:rPr>
        <w:t>Experience</w:t>
      </w:r>
    </w:p>
    <w:p w14:paraId="785F1198" w14:textId="77777777" w:rsidR="009C04FB" w:rsidRPr="009C04FB" w:rsidRDefault="009C04FB" w:rsidP="009C04FB">
      <w:pPr>
        <w:widowControl w:val="0"/>
        <w:numPr>
          <w:ilvl w:val="0"/>
          <w:numId w:val="5"/>
        </w:numPr>
        <w:tabs>
          <w:tab w:val="left" w:pos="720"/>
        </w:tabs>
        <w:autoSpaceDE w:val="0"/>
        <w:autoSpaceDN w:val="0"/>
        <w:spacing w:before="38"/>
        <w:rPr>
          <w:sz w:val="22"/>
          <w:szCs w:val="22"/>
          <w:lang w:val="en-US"/>
        </w:rPr>
      </w:pPr>
      <w:r w:rsidRPr="009C04FB">
        <w:rPr>
          <w:sz w:val="22"/>
          <w:szCs w:val="22"/>
          <w:lang w:val="en-US"/>
        </w:rPr>
        <w:t>A</w:t>
      </w:r>
      <w:r w:rsidRPr="009C04FB">
        <w:rPr>
          <w:spacing w:val="-8"/>
          <w:sz w:val="22"/>
          <w:szCs w:val="22"/>
          <w:lang w:val="en-US"/>
        </w:rPr>
        <w:t xml:space="preserve"> </w:t>
      </w:r>
      <w:r w:rsidRPr="009C04FB">
        <w:rPr>
          <w:sz w:val="22"/>
          <w:szCs w:val="22"/>
          <w:lang w:val="en-US"/>
        </w:rPr>
        <w:t>valid</w:t>
      </w:r>
      <w:r w:rsidRPr="009C04FB">
        <w:rPr>
          <w:spacing w:val="-4"/>
          <w:sz w:val="22"/>
          <w:szCs w:val="22"/>
          <w:lang w:val="en-US"/>
        </w:rPr>
        <w:t xml:space="preserve"> </w:t>
      </w:r>
      <w:r w:rsidRPr="009C04FB">
        <w:rPr>
          <w:sz w:val="22"/>
          <w:szCs w:val="22"/>
          <w:lang w:val="en-US"/>
        </w:rPr>
        <w:t>practicing</w:t>
      </w:r>
      <w:r w:rsidRPr="009C04FB">
        <w:rPr>
          <w:spacing w:val="-7"/>
          <w:sz w:val="22"/>
          <w:szCs w:val="22"/>
          <w:lang w:val="en-US"/>
        </w:rPr>
        <w:t xml:space="preserve"> </w:t>
      </w:r>
      <w:r w:rsidRPr="009C04FB">
        <w:rPr>
          <w:sz w:val="22"/>
          <w:szCs w:val="22"/>
          <w:lang w:val="en-US"/>
        </w:rPr>
        <w:t>certificate</w:t>
      </w:r>
      <w:r w:rsidRPr="009C04FB">
        <w:rPr>
          <w:spacing w:val="-4"/>
          <w:sz w:val="22"/>
          <w:szCs w:val="22"/>
          <w:lang w:val="en-US"/>
        </w:rPr>
        <w:t xml:space="preserve"> </w:t>
      </w:r>
      <w:r w:rsidRPr="009C04FB">
        <w:rPr>
          <w:sz w:val="22"/>
          <w:szCs w:val="22"/>
          <w:lang w:val="en-US"/>
        </w:rPr>
        <w:t>and</w:t>
      </w:r>
      <w:r w:rsidRPr="009C04FB">
        <w:rPr>
          <w:spacing w:val="-7"/>
          <w:sz w:val="22"/>
          <w:szCs w:val="22"/>
          <w:lang w:val="en-US"/>
        </w:rPr>
        <w:t xml:space="preserve"> </w:t>
      </w:r>
      <w:r w:rsidRPr="009C04FB">
        <w:rPr>
          <w:sz w:val="22"/>
          <w:szCs w:val="22"/>
          <w:lang w:val="en-US"/>
        </w:rPr>
        <w:t>registration</w:t>
      </w:r>
      <w:r w:rsidRPr="009C04FB">
        <w:rPr>
          <w:spacing w:val="-5"/>
          <w:sz w:val="22"/>
          <w:szCs w:val="22"/>
          <w:lang w:val="en-US"/>
        </w:rPr>
        <w:t xml:space="preserve"> </w:t>
      </w:r>
      <w:r w:rsidRPr="009C04FB">
        <w:rPr>
          <w:sz w:val="22"/>
          <w:szCs w:val="22"/>
          <w:lang w:val="en-US"/>
        </w:rPr>
        <w:t>with</w:t>
      </w:r>
      <w:r w:rsidRPr="009C04FB">
        <w:rPr>
          <w:spacing w:val="-4"/>
          <w:sz w:val="22"/>
          <w:szCs w:val="22"/>
          <w:lang w:val="en-US"/>
        </w:rPr>
        <w:t xml:space="preserve"> </w:t>
      </w:r>
      <w:r w:rsidRPr="009C04FB">
        <w:rPr>
          <w:sz w:val="22"/>
          <w:szCs w:val="22"/>
          <w:lang w:val="en-US"/>
        </w:rPr>
        <w:t>the</w:t>
      </w:r>
      <w:r w:rsidRPr="009C04FB">
        <w:rPr>
          <w:spacing w:val="-4"/>
          <w:sz w:val="22"/>
          <w:szCs w:val="22"/>
          <w:lang w:val="en-US"/>
        </w:rPr>
        <w:t xml:space="preserve"> </w:t>
      </w:r>
      <w:r w:rsidRPr="009C04FB">
        <w:rPr>
          <w:sz w:val="22"/>
          <w:szCs w:val="22"/>
          <w:lang w:val="en-US"/>
        </w:rPr>
        <w:t>relevant</w:t>
      </w:r>
      <w:r w:rsidRPr="009C04FB">
        <w:rPr>
          <w:spacing w:val="-6"/>
          <w:sz w:val="22"/>
          <w:szCs w:val="22"/>
          <w:lang w:val="en-US"/>
        </w:rPr>
        <w:t xml:space="preserve"> </w:t>
      </w:r>
      <w:r w:rsidRPr="009C04FB">
        <w:rPr>
          <w:sz w:val="22"/>
          <w:szCs w:val="22"/>
          <w:lang w:val="en-US"/>
        </w:rPr>
        <w:t>professional</w:t>
      </w:r>
      <w:r w:rsidRPr="009C04FB">
        <w:rPr>
          <w:spacing w:val="-6"/>
          <w:sz w:val="22"/>
          <w:szCs w:val="22"/>
          <w:lang w:val="en-US"/>
        </w:rPr>
        <w:t xml:space="preserve"> </w:t>
      </w:r>
      <w:r w:rsidRPr="009C04FB">
        <w:rPr>
          <w:spacing w:val="-2"/>
          <w:sz w:val="22"/>
          <w:szCs w:val="22"/>
          <w:lang w:val="en-US"/>
        </w:rPr>
        <w:t>body.</w:t>
      </w:r>
    </w:p>
    <w:p w14:paraId="7232F74E" w14:textId="77777777" w:rsidR="009C04FB" w:rsidRPr="009C04FB" w:rsidRDefault="009C04FB" w:rsidP="009C04FB">
      <w:pPr>
        <w:widowControl w:val="0"/>
        <w:numPr>
          <w:ilvl w:val="0"/>
          <w:numId w:val="5"/>
        </w:numPr>
        <w:tabs>
          <w:tab w:val="left" w:pos="720"/>
        </w:tabs>
        <w:autoSpaceDE w:val="0"/>
        <w:autoSpaceDN w:val="0"/>
        <w:spacing w:before="38"/>
        <w:rPr>
          <w:sz w:val="22"/>
          <w:szCs w:val="22"/>
          <w:lang w:val="en-US"/>
        </w:rPr>
      </w:pPr>
      <w:r w:rsidRPr="009C04FB">
        <w:rPr>
          <w:sz w:val="22"/>
          <w:szCs w:val="22"/>
          <w:lang w:val="en-US"/>
        </w:rPr>
        <w:t>A</w:t>
      </w:r>
      <w:r w:rsidRPr="009C04FB">
        <w:rPr>
          <w:spacing w:val="-6"/>
          <w:sz w:val="22"/>
          <w:szCs w:val="22"/>
          <w:lang w:val="en-US"/>
        </w:rPr>
        <w:t xml:space="preserve"> </w:t>
      </w:r>
      <w:r w:rsidRPr="009C04FB">
        <w:rPr>
          <w:sz w:val="22"/>
          <w:szCs w:val="22"/>
          <w:lang w:val="en-US"/>
        </w:rPr>
        <w:t>minimum</w:t>
      </w:r>
      <w:r w:rsidRPr="009C04FB">
        <w:rPr>
          <w:spacing w:val="-4"/>
          <w:sz w:val="22"/>
          <w:szCs w:val="22"/>
          <w:lang w:val="en-US"/>
        </w:rPr>
        <w:t xml:space="preserve"> </w:t>
      </w:r>
      <w:r w:rsidRPr="009C04FB">
        <w:rPr>
          <w:sz w:val="22"/>
          <w:szCs w:val="22"/>
          <w:lang w:val="en-US"/>
        </w:rPr>
        <w:t>of</w:t>
      </w:r>
      <w:r w:rsidRPr="009C04FB">
        <w:rPr>
          <w:spacing w:val="-3"/>
          <w:sz w:val="22"/>
          <w:szCs w:val="22"/>
          <w:lang w:val="en-US"/>
        </w:rPr>
        <w:t xml:space="preserve"> </w:t>
      </w:r>
      <w:r w:rsidRPr="009C04FB">
        <w:rPr>
          <w:sz w:val="22"/>
          <w:szCs w:val="22"/>
          <w:lang w:val="en-US"/>
        </w:rPr>
        <w:t>03</w:t>
      </w:r>
      <w:r w:rsidRPr="009C04FB">
        <w:rPr>
          <w:spacing w:val="-5"/>
          <w:sz w:val="22"/>
          <w:szCs w:val="22"/>
          <w:lang w:val="en-US"/>
        </w:rPr>
        <w:t xml:space="preserve"> </w:t>
      </w:r>
      <w:r w:rsidRPr="009C04FB">
        <w:rPr>
          <w:sz w:val="22"/>
          <w:szCs w:val="22"/>
          <w:lang w:val="en-US"/>
        </w:rPr>
        <w:t>years</w:t>
      </w:r>
      <w:r w:rsidRPr="009C04FB">
        <w:rPr>
          <w:spacing w:val="-3"/>
          <w:sz w:val="22"/>
          <w:szCs w:val="22"/>
          <w:lang w:val="en-US"/>
        </w:rPr>
        <w:t xml:space="preserve"> </w:t>
      </w:r>
      <w:r w:rsidRPr="009C04FB">
        <w:rPr>
          <w:sz w:val="22"/>
          <w:szCs w:val="22"/>
          <w:lang w:val="en-US"/>
        </w:rPr>
        <w:t>of</w:t>
      </w:r>
      <w:r w:rsidRPr="009C04FB">
        <w:rPr>
          <w:spacing w:val="-4"/>
          <w:sz w:val="22"/>
          <w:szCs w:val="22"/>
          <w:lang w:val="en-US"/>
        </w:rPr>
        <w:t xml:space="preserve"> </w:t>
      </w:r>
      <w:r w:rsidRPr="009C04FB">
        <w:rPr>
          <w:sz w:val="22"/>
          <w:szCs w:val="22"/>
          <w:lang w:val="en-US"/>
        </w:rPr>
        <w:t>experience</w:t>
      </w:r>
      <w:r w:rsidRPr="009C04FB">
        <w:rPr>
          <w:spacing w:val="-5"/>
          <w:sz w:val="22"/>
          <w:szCs w:val="22"/>
          <w:lang w:val="en-US"/>
        </w:rPr>
        <w:t xml:space="preserve"> </w:t>
      </w:r>
      <w:r w:rsidRPr="009C04FB">
        <w:rPr>
          <w:sz w:val="22"/>
          <w:szCs w:val="22"/>
          <w:lang w:val="en-US"/>
        </w:rPr>
        <w:t>in</w:t>
      </w:r>
      <w:r w:rsidRPr="009C04FB">
        <w:rPr>
          <w:spacing w:val="-2"/>
          <w:sz w:val="22"/>
          <w:szCs w:val="22"/>
          <w:lang w:val="en-US"/>
        </w:rPr>
        <w:t xml:space="preserve"> </w:t>
      </w:r>
      <w:r w:rsidRPr="009C04FB">
        <w:rPr>
          <w:sz w:val="22"/>
          <w:szCs w:val="22"/>
          <w:lang w:val="en-US"/>
        </w:rPr>
        <w:t>providing</w:t>
      </w:r>
      <w:r w:rsidRPr="009C04FB">
        <w:rPr>
          <w:spacing w:val="-6"/>
          <w:sz w:val="22"/>
          <w:szCs w:val="22"/>
          <w:lang w:val="en-US"/>
        </w:rPr>
        <w:t xml:space="preserve"> </w:t>
      </w:r>
      <w:r w:rsidRPr="009C04FB">
        <w:rPr>
          <w:sz w:val="22"/>
          <w:szCs w:val="22"/>
          <w:lang w:val="en-US"/>
        </w:rPr>
        <w:t>company</w:t>
      </w:r>
      <w:r w:rsidRPr="009C04FB">
        <w:rPr>
          <w:spacing w:val="-4"/>
          <w:sz w:val="22"/>
          <w:szCs w:val="22"/>
          <w:lang w:val="en-US"/>
        </w:rPr>
        <w:t xml:space="preserve"> </w:t>
      </w:r>
      <w:r w:rsidRPr="009C04FB">
        <w:rPr>
          <w:sz w:val="22"/>
          <w:szCs w:val="22"/>
          <w:lang w:val="en-US"/>
        </w:rPr>
        <w:t>secretarial</w:t>
      </w:r>
      <w:r w:rsidRPr="009C04FB">
        <w:rPr>
          <w:spacing w:val="-1"/>
          <w:sz w:val="22"/>
          <w:szCs w:val="22"/>
          <w:lang w:val="en-US"/>
        </w:rPr>
        <w:t xml:space="preserve"> </w:t>
      </w:r>
      <w:r w:rsidRPr="009C04FB">
        <w:rPr>
          <w:spacing w:val="-2"/>
          <w:sz w:val="22"/>
          <w:szCs w:val="22"/>
          <w:lang w:val="en-US"/>
        </w:rPr>
        <w:t>services.</w:t>
      </w:r>
    </w:p>
    <w:p w14:paraId="28464FF7" w14:textId="77777777" w:rsidR="009C04FB" w:rsidRPr="009C04FB" w:rsidRDefault="009C04FB" w:rsidP="009C04FB">
      <w:pPr>
        <w:widowControl w:val="0"/>
        <w:numPr>
          <w:ilvl w:val="0"/>
          <w:numId w:val="5"/>
        </w:numPr>
        <w:tabs>
          <w:tab w:val="left" w:pos="720"/>
        </w:tabs>
        <w:autoSpaceDE w:val="0"/>
        <w:autoSpaceDN w:val="0"/>
        <w:spacing w:before="35"/>
        <w:rPr>
          <w:sz w:val="22"/>
          <w:szCs w:val="22"/>
          <w:lang w:val="en-US"/>
        </w:rPr>
      </w:pPr>
      <w:r w:rsidRPr="009C04FB">
        <w:rPr>
          <w:sz w:val="22"/>
          <w:szCs w:val="22"/>
          <w:lang w:val="en-US"/>
        </w:rPr>
        <w:t>Experience</w:t>
      </w:r>
      <w:r w:rsidRPr="009C04FB">
        <w:rPr>
          <w:spacing w:val="-4"/>
          <w:sz w:val="22"/>
          <w:szCs w:val="22"/>
          <w:lang w:val="en-US"/>
        </w:rPr>
        <w:t xml:space="preserve"> </w:t>
      </w:r>
      <w:r w:rsidRPr="009C04FB">
        <w:rPr>
          <w:sz w:val="22"/>
          <w:szCs w:val="22"/>
          <w:lang w:val="en-US"/>
        </w:rPr>
        <w:t>serving</w:t>
      </w:r>
      <w:r w:rsidRPr="009C04FB">
        <w:rPr>
          <w:spacing w:val="-4"/>
          <w:sz w:val="22"/>
          <w:szCs w:val="22"/>
          <w:lang w:val="en-US"/>
        </w:rPr>
        <w:t xml:space="preserve"> </w:t>
      </w:r>
      <w:r w:rsidRPr="009C04FB">
        <w:rPr>
          <w:sz w:val="22"/>
          <w:szCs w:val="22"/>
          <w:lang w:val="en-US"/>
        </w:rPr>
        <w:t>public</w:t>
      </w:r>
      <w:r w:rsidRPr="009C04FB">
        <w:rPr>
          <w:spacing w:val="-6"/>
          <w:sz w:val="22"/>
          <w:szCs w:val="22"/>
          <w:lang w:val="en-US"/>
        </w:rPr>
        <w:t xml:space="preserve"> </w:t>
      </w:r>
      <w:r w:rsidRPr="009C04FB">
        <w:rPr>
          <w:sz w:val="22"/>
          <w:szCs w:val="22"/>
          <w:lang w:val="en-US"/>
        </w:rPr>
        <w:t>organizations</w:t>
      </w:r>
      <w:r w:rsidRPr="009C04FB">
        <w:rPr>
          <w:spacing w:val="-5"/>
          <w:sz w:val="22"/>
          <w:szCs w:val="22"/>
          <w:lang w:val="en-US"/>
        </w:rPr>
        <w:t xml:space="preserve"> </w:t>
      </w:r>
      <w:r w:rsidRPr="009C04FB">
        <w:rPr>
          <w:sz w:val="22"/>
          <w:szCs w:val="22"/>
          <w:lang w:val="en-US"/>
        </w:rPr>
        <w:t>/</w:t>
      </w:r>
      <w:r w:rsidRPr="009C04FB">
        <w:rPr>
          <w:spacing w:val="-3"/>
          <w:sz w:val="22"/>
          <w:szCs w:val="22"/>
          <w:lang w:val="en-US"/>
        </w:rPr>
        <w:t xml:space="preserve"> </w:t>
      </w:r>
      <w:r w:rsidRPr="009C04FB">
        <w:rPr>
          <w:sz w:val="22"/>
          <w:szCs w:val="22"/>
          <w:lang w:val="en-US"/>
        </w:rPr>
        <w:t>listed</w:t>
      </w:r>
      <w:r w:rsidRPr="009C04FB">
        <w:rPr>
          <w:spacing w:val="-6"/>
          <w:sz w:val="22"/>
          <w:szCs w:val="22"/>
          <w:lang w:val="en-US"/>
        </w:rPr>
        <w:t xml:space="preserve"> </w:t>
      </w:r>
      <w:r w:rsidRPr="009C04FB">
        <w:rPr>
          <w:sz w:val="22"/>
          <w:szCs w:val="22"/>
          <w:lang w:val="en-US"/>
        </w:rPr>
        <w:t>companies</w:t>
      </w:r>
      <w:r w:rsidRPr="009C04FB">
        <w:rPr>
          <w:spacing w:val="-4"/>
          <w:sz w:val="22"/>
          <w:szCs w:val="22"/>
          <w:lang w:val="en-US"/>
        </w:rPr>
        <w:t xml:space="preserve"> </w:t>
      </w:r>
      <w:r w:rsidRPr="009C04FB">
        <w:rPr>
          <w:sz w:val="22"/>
          <w:szCs w:val="22"/>
          <w:lang w:val="en-US"/>
        </w:rPr>
        <w:t>/</w:t>
      </w:r>
      <w:r w:rsidRPr="009C04FB">
        <w:rPr>
          <w:spacing w:val="-2"/>
          <w:sz w:val="22"/>
          <w:szCs w:val="22"/>
          <w:lang w:val="en-US"/>
        </w:rPr>
        <w:t xml:space="preserve"> NGOs.</w:t>
      </w:r>
    </w:p>
    <w:p w14:paraId="2C768E79" w14:textId="77777777" w:rsidR="009C04FB" w:rsidRPr="009C04FB" w:rsidRDefault="009C04FB" w:rsidP="009C04FB">
      <w:pPr>
        <w:widowControl w:val="0"/>
        <w:numPr>
          <w:ilvl w:val="0"/>
          <w:numId w:val="5"/>
        </w:numPr>
        <w:tabs>
          <w:tab w:val="left" w:pos="720"/>
        </w:tabs>
        <w:autoSpaceDE w:val="0"/>
        <w:autoSpaceDN w:val="0"/>
        <w:spacing w:before="38"/>
        <w:rPr>
          <w:sz w:val="22"/>
          <w:szCs w:val="22"/>
          <w:lang w:val="en-US"/>
        </w:rPr>
      </w:pPr>
      <w:r w:rsidRPr="009C04FB">
        <w:rPr>
          <w:sz w:val="22"/>
          <w:szCs w:val="22"/>
          <w:lang w:val="en-US"/>
        </w:rPr>
        <w:t>Knowledge</w:t>
      </w:r>
      <w:r w:rsidRPr="009C04FB">
        <w:rPr>
          <w:spacing w:val="-8"/>
          <w:sz w:val="22"/>
          <w:szCs w:val="22"/>
          <w:lang w:val="en-US"/>
        </w:rPr>
        <w:t xml:space="preserve"> </w:t>
      </w:r>
      <w:r w:rsidRPr="009C04FB">
        <w:rPr>
          <w:sz w:val="22"/>
          <w:szCs w:val="22"/>
          <w:lang w:val="en-US"/>
        </w:rPr>
        <w:t>of</w:t>
      </w:r>
      <w:r w:rsidRPr="009C04FB">
        <w:rPr>
          <w:spacing w:val="-5"/>
          <w:sz w:val="22"/>
          <w:szCs w:val="22"/>
          <w:lang w:val="en-US"/>
        </w:rPr>
        <w:t xml:space="preserve"> </w:t>
      </w:r>
      <w:r w:rsidRPr="009C04FB">
        <w:rPr>
          <w:sz w:val="22"/>
          <w:szCs w:val="22"/>
          <w:lang w:val="en-US"/>
        </w:rPr>
        <w:t>applicable</w:t>
      </w:r>
      <w:r w:rsidRPr="009C04FB">
        <w:rPr>
          <w:spacing w:val="-4"/>
          <w:sz w:val="22"/>
          <w:szCs w:val="22"/>
          <w:lang w:val="en-US"/>
        </w:rPr>
        <w:t xml:space="preserve"> </w:t>
      </w:r>
      <w:r w:rsidRPr="009C04FB">
        <w:rPr>
          <w:sz w:val="22"/>
          <w:szCs w:val="22"/>
          <w:lang w:val="en-US"/>
        </w:rPr>
        <w:t>company</w:t>
      </w:r>
      <w:r w:rsidRPr="009C04FB">
        <w:rPr>
          <w:spacing w:val="-3"/>
          <w:sz w:val="22"/>
          <w:szCs w:val="22"/>
          <w:lang w:val="en-US"/>
        </w:rPr>
        <w:t xml:space="preserve"> </w:t>
      </w:r>
      <w:r w:rsidRPr="009C04FB">
        <w:rPr>
          <w:sz w:val="22"/>
          <w:szCs w:val="22"/>
          <w:lang w:val="en-US"/>
        </w:rPr>
        <w:t>law</w:t>
      </w:r>
      <w:r w:rsidRPr="009C04FB">
        <w:rPr>
          <w:spacing w:val="-4"/>
          <w:sz w:val="22"/>
          <w:szCs w:val="22"/>
          <w:lang w:val="en-US"/>
        </w:rPr>
        <w:t xml:space="preserve"> </w:t>
      </w:r>
      <w:r w:rsidRPr="009C04FB">
        <w:rPr>
          <w:sz w:val="22"/>
          <w:szCs w:val="22"/>
          <w:lang w:val="en-US"/>
        </w:rPr>
        <w:t>and</w:t>
      </w:r>
      <w:r w:rsidRPr="009C04FB">
        <w:rPr>
          <w:spacing w:val="-4"/>
          <w:sz w:val="22"/>
          <w:szCs w:val="22"/>
          <w:lang w:val="en-US"/>
        </w:rPr>
        <w:t xml:space="preserve"> </w:t>
      </w:r>
      <w:r w:rsidRPr="009C04FB">
        <w:rPr>
          <w:sz w:val="22"/>
          <w:szCs w:val="22"/>
          <w:lang w:val="en-US"/>
        </w:rPr>
        <w:t>corporate</w:t>
      </w:r>
      <w:r w:rsidRPr="009C04FB">
        <w:rPr>
          <w:spacing w:val="-5"/>
          <w:sz w:val="22"/>
          <w:szCs w:val="22"/>
          <w:lang w:val="en-US"/>
        </w:rPr>
        <w:t xml:space="preserve"> </w:t>
      </w:r>
      <w:r w:rsidRPr="009C04FB">
        <w:rPr>
          <w:sz w:val="22"/>
          <w:szCs w:val="22"/>
          <w:lang w:val="en-US"/>
        </w:rPr>
        <w:t>governance</w:t>
      </w:r>
      <w:r w:rsidRPr="009C04FB">
        <w:rPr>
          <w:spacing w:val="-3"/>
          <w:sz w:val="22"/>
          <w:szCs w:val="22"/>
          <w:lang w:val="en-US"/>
        </w:rPr>
        <w:t xml:space="preserve"> </w:t>
      </w:r>
      <w:r w:rsidRPr="009C04FB">
        <w:rPr>
          <w:spacing w:val="-2"/>
          <w:sz w:val="22"/>
          <w:szCs w:val="22"/>
          <w:lang w:val="en-US"/>
        </w:rPr>
        <w:t>ethics.</w:t>
      </w:r>
    </w:p>
    <w:p w14:paraId="5B448655" w14:textId="77777777" w:rsidR="009C04FB" w:rsidRPr="009C04FB" w:rsidRDefault="009C04FB" w:rsidP="009C04FB">
      <w:pPr>
        <w:widowControl w:val="0"/>
        <w:autoSpaceDE w:val="0"/>
        <w:autoSpaceDN w:val="0"/>
        <w:spacing w:before="239"/>
        <w:rPr>
          <w:b/>
          <w:sz w:val="22"/>
          <w:szCs w:val="22"/>
          <w:lang w:val="en-US"/>
        </w:rPr>
      </w:pPr>
      <w:r w:rsidRPr="009C04FB">
        <w:rPr>
          <w:b/>
          <w:sz w:val="22"/>
          <w:szCs w:val="22"/>
          <w:lang w:val="en-US"/>
        </w:rPr>
        <w:t>Application</w:t>
      </w:r>
      <w:r w:rsidRPr="009C04FB">
        <w:rPr>
          <w:b/>
          <w:spacing w:val="-7"/>
          <w:sz w:val="22"/>
          <w:szCs w:val="22"/>
          <w:lang w:val="en-US"/>
        </w:rPr>
        <w:t xml:space="preserve"> </w:t>
      </w:r>
      <w:r w:rsidRPr="009C04FB">
        <w:rPr>
          <w:b/>
          <w:spacing w:val="-2"/>
          <w:sz w:val="22"/>
          <w:szCs w:val="22"/>
          <w:lang w:val="en-US"/>
        </w:rPr>
        <w:t>Process</w:t>
      </w:r>
    </w:p>
    <w:p w14:paraId="6EE24491" w14:textId="77777777" w:rsidR="009C04FB" w:rsidRPr="009C04FB" w:rsidRDefault="009C04FB" w:rsidP="009C04FB">
      <w:pPr>
        <w:widowControl w:val="0"/>
        <w:numPr>
          <w:ilvl w:val="0"/>
          <w:numId w:val="5"/>
        </w:numPr>
        <w:autoSpaceDE w:val="0"/>
        <w:autoSpaceDN w:val="0"/>
        <w:spacing w:before="44"/>
        <w:ind w:right="162"/>
        <w:jc w:val="both"/>
        <w:rPr>
          <w:rFonts w:eastAsiaTheme="minorHAnsi"/>
          <w:color w:val="000000"/>
          <w:sz w:val="23"/>
          <w:szCs w:val="23"/>
          <w:lang w:val="en-US" w:bidi="si-LK"/>
          <w14:ligatures w14:val="standardContextual"/>
        </w:rPr>
      </w:pPr>
      <w:r w:rsidRPr="009C04FB">
        <w:rPr>
          <w:sz w:val="23"/>
          <w:szCs w:val="23"/>
          <w:lang w:val="en-US"/>
        </w:rPr>
        <w:t>Interested secretarial firms can download the Terms of Reference (TOR), Application Submission Form and other relevant documents from the SPMC website free of charge. (</w:t>
      </w:r>
      <w:hyperlink r:id="rId7" w:history="1">
        <w:r w:rsidRPr="00023D66">
          <w:rPr>
            <w:b/>
            <w:color w:val="0000FF"/>
            <w:sz w:val="23"/>
            <w:szCs w:val="23"/>
            <w:u w:val="single"/>
            <w:lang w:val="en-US"/>
          </w:rPr>
          <w:t>www.spmc.gov.lk</w:t>
        </w:r>
      </w:hyperlink>
      <w:r w:rsidRPr="009C04FB">
        <w:rPr>
          <w:sz w:val="23"/>
          <w:szCs w:val="23"/>
          <w:lang w:val="en-US"/>
        </w:rPr>
        <w:t>)</w:t>
      </w:r>
    </w:p>
    <w:p w14:paraId="796D58C5" w14:textId="77777777" w:rsidR="009C04FB" w:rsidRPr="009C04FB" w:rsidRDefault="009C04FB" w:rsidP="009C04FB">
      <w:pPr>
        <w:widowControl w:val="0"/>
        <w:numPr>
          <w:ilvl w:val="0"/>
          <w:numId w:val="5"/>
        </w:numPr>
        <w:autoSpaceDE w:val="0"/>
        <w:autoSpaceDN w:val="0"/>
        <w:spacing w:before="44"/>
        <w:ind w:right="162"/>
        <w:jc w:val="both"/>
        <w:rPr>
          <w:rFonts w:eastAsiaTheme="minorHAnsi"/>
          <w:color w:val="000000"/>
          <w:sz w:val="23"/>
          <w:szCs w:val="23"/>
          <w:lang w:val="en-US" w:bidi="si-LK"/>
          <w14:ligatures w14:val="standardContextual"/>
        </w:rPr>
      </w:pPr>
      <w:r w:rsidRPr="009C04FB">
        <w:rPr>
          <w:sz w:val="23"/>
          <w:szCs w:val="23"/>
          <w:lang w:val="en-US"/>
        </w:rPr>
        <w:t xml:space="preserve">Completed documents must be sent </w:t>
      </w:r>
      <w:r w:rsidRPr="009C04FB">
        <w:rPr>
          <w:sz w:val="21"/>
          <w:szCs w:val="21"/>
          <w:lang w:val="en-US"/>
        </w:rPr>
        <w:t>by the registered post addressed</w:t>
      </w:r>
      <w:r w:rsidRPr="009C04FB">
        <w:rPr>
          <w:sz w:val="23"/>
          <w:szCs w:val="23"/>
          <w:lang w:val="en-US"/>
        </w:rPr>
        <w:t xml:space="preserve"> to the Chairman, Procurement Committee, State Pharmaceuticals Manufacturing Corporation, No. 11, Sir John Kotelawala Mawatha, </w:t>
      </w:r>
      <w:proofErr w:type="spellStart"/>
      <w:r w:rsidRPr="009C04FB">
        <w:rPr>
          <w:sz w:val="23"/>
          <w:szCs w:val="23"/>
          <w:lang w:val="en-US"/>
        </w:rPr>
        <w:t>Kandawala</w:t>
      </w:r>
      <w:proofErr w:type="spellEnd"/>
      <w:r w:rsidRPr="009C04FB">
        <w:rPr>
          <w:sz w:val="23"/>
          <w:szCs w:val="23"/>
          <w:lang w:val="en-US"/>
        </w:rPr>
        <w:t xml:space="preserve"> Estate, Ratmalana, Sri Lanka, or deposited in the tender box located on the ground floor of the State Pharmaceuticals Manufacturing Corporation, in sealed envelopes clearly marked on the top left-hand corner as </w:t>
      </w:r>
      <w:r w:rsidRPr="009C04FB">
        <w:rPr>
          <w:b/>
          <w:bCs/>
          <w:sz w:val="23"/>
          <w:szCs w:val="23"/>
          <w:lang w:val="en-US"/>
        </w:rPr>
        <w:t>“Procurement of External Secretary Service for Board Directors</w:t>
      </w:r>
      <w:r w:rsidRPr="009C04FB">
        <w:rPr>
          <w:sz w:val="23"/>
          <w:szCs w:val="23"/>
          <w:lang w:val="en-US"/>
        </w:rPr>
        <w:t xml:space="preserve"> – </w:t>
      </w:r>
      <w:r w:rsidRPr="009C04FB">
        <w:rPr>
          <w:b/>
          <w:bCs/>
          <w:sz w:val="23"/>
          <w:szCs w:val="23"/>
          <w:lang w:val="en-US"/>
        </w:rPr>
        <w:t>SPMC/PP/AD/02/2024”</w:t>
      </w:r>
      <w:r w:rsidRPr="009C04FB">
        <w:rPr>
          <w:sz w:val="23"/>
          <w:szCs w:val="23"/>
          <w:lang w:val="en-US"/>
        </w:rPr>
        <w:t xml:space="preserve">, on or before 2.00 p.m. on </w:t>
      </w:r>
      <w:r w:rsidRPr="009C04FB">
        <w:rPr>
          <w:b/>
          <w:bCs/>
          <w:sz w:val="23"/>
          <w:szCs w:val="23"/>
          <w:lang w:val="en-US"/>
        </w:rPr>
        <w:t>09</w:t>
      </w:r>
      <w:r w:rsidRPr="009C04FB">
        <w:rPr>
          <w:b/>
          <w:bCs/>
          <w:sz w:val="23"/>
          <w:szCs w:val="23"/>
          <w:vertAlign w:val="superscript"/>
          <w:lang w:val="en-US"/>
        </w:rPr>
        <w:t>th</w:t>
      </w:r>
      <w:r w:rsidRPr="009C04FB">
        <w:rPr>
          <w:b/>
          <w:bCs/>
          <w:sz w:val="23"/>
          <w:szCs w:val="23"/>
          <w:lang w:val="en-US"/>
        </w:rPr>
        <w:t xml:space="preserve"> February 2026.</w:t>
      </w:r>
    </w:p>
    <w:p w14:paraId="72F3858F" w14:textId="77777777" w:rsidR="009C04FB" w:rsidRPr="009C04FB" w:rsidRDefault="009C04FB" w:rsidP="009C04FB">
      <w:pPr>
        <w:widowControl w:val="0"/>
        <w:autoSpaceDE w:val="0"/>
        <w:autoSpaceDN w:val="0"/>
        <w:spacing w:before="44"/>
        <w:ind w:left="720" w:right="162"/>
        <w:jc w:val="both"/>
        <w:rPr>
          <w:rFonts w:eastAsiaTheme="minorHAnsi"/>
          <w:color w:val="000000"/>
          <w:sz w:val="23"/>
          <w:szCs w:val="23"/>
          <w:lang w:val="en-US" w:bidi="si-LK"/>
          <w14:ligatures w14:val="standardContextual"/>
        </w:rPr>
      </w:pPr>
    </w:p>
    <w:p w14:paraId="0357B2DE" w14:textId="77777777" w:rsidR="009C04FB" w:rsidRPr="009C04FB" w:rsidRDefault="009C04FB" w:rsidP="009C04FB">
      <w:pPr>
        <w:widowControl w:val="0"/>
        <w:autoSpaceDE w:val="0"/>
        <w:autoSpaceDN w:val="0"/>
        <w:spacing w:before="85"/>
        <w:ind w:left="360"/>
        <w:rPr>
          <w:b/>
          <w:szCs w:val="22"/>
          <w:lang w:val="en-US"/>
        </w:rPr>
      </w:pPr>
      <w:r w:rsidRPr="009C04FB">
        <w:rPr>
          <w:b/>
          <w:noProof/>
          <w:spacing w:val="-2"/>
          <w:szCs w:val="22"/>
          <w:lang w:val="en-US"/>
          <w14:ligatures w14:val="standardContextual"/>
        </w:rPr>
        <mc:AlternateContent>
          <mc:Choice Requires="wps">
            <w:drawing>
              <wp:anchor distT="0" distB="0" distL="114300" distR="114300" simplePos="0" relativeHeight="251661312" behindDoc="0" locked="0" layoutInCell="1" allowOverlap="1" wp14:anchorId="753F3166" wp14:editId="4A6D50D1">
                <wp:simplePos x="0" y="0"/>
                <wp:positionH relativeFrom="page">
                  <wp:posOffset>5531485</wp:posOffset>
                </wp:positionH>
                <wp:positionV relativeFrom="paragraph">
                  <wp:posOffset>103505</wp:posOffset>
                </wp:positionV>
                <wp:extent cx="1781175" cy="790575"/>
                <wp:effectExtent l="0" t="0" r="9525" b="9525"/>
                <wp:wrapNone/>
                <wp:docPr id="3" name="Rectangle 3"/>
                <wp:cNvGraphicFramePr/>
                <a:graphic xmlns:a="http://schemas.openxmlformats.org/drawingml/2006/main">
                  <a:graphicData uri="http://schemas.microsoft.com/office/word/2010/wordprocessingShape">
                    <wps:wsp>
                      <wps:cNvSpPr/>
                      <wps:spPr>
                        <a:xfrm>
                          <a:off x="0" y="0"/>
                          <a:ext cx="1781175" cy="790575"/>
                        </a:xfrm>
                        <a:prstGeom prst="rect">
                          <a:avLst/>
                        </a:prstGeom>
                        <a:solidFill>
                          <a:sysClr val="window" lastClr="FFFFFF"/>
                        </a:solidFill>
                        <a:ln w="12700" cap="flat" cmpd="sng" algn="ctr">
                          <a:noFill/>
                          <a:prstDash val="solid"/>
                          <a:miter lim="800000"/>
                        </a:ln>
                        <a:effectLst/>
                      </wps:spPr>
                      <wps:txbx>
                        <w:txbxContent>
                          <w:p w14:paraId="4962AA88" w14:textId="77777777" w:rsidR="009C04FB" w:rsidRPr="007D3AF4" w:rsidRDefault="009C04FB" w:rsidP="009C04FB">
                            <w:pPr>
                              <w:rPr>
                                <w:b/>
                                <w:bCs/>
                              </w:rPr>
                            </w:pPr>
                            <w:proofErr w:type="gramStart"/>
                            <w:r w:rsidRPr="007D3AF4">
                              <w:rPr>
                                <w:b/>
                                <w:bCs/>
                              </w:rPr>
                              <w:t>Tel :</w:t>
                            </w:r>
                            <w:proofErr w:type="gramEnd"/>
                            <w:r w:rsidRPr="007D3AF4">
                              <w:rPr>
                                <w:b/>
                                <w:bCs/>
                              </w:rPr>
                              <w:t xml:space="preserve"> 0094-011-2636967</w:t>
                            </w:r>
                          </w:p>
                          <w:p w14:paraId="6934FD3E" w14:textId="77777777" w:rsidR="009C04FB" w:rsidRPr="007D3AF4" w:rsidRDefault="009C04FB" w:rsidP="009C04FB">
                            <w:pPr>
                              <w:rPr>
                                <w:b/>
                                <w:bCs/>
                              </w:rPr>
                            </w:pPr>
                            <w:proofErr w:type="gramStart"/>
                            <w:r w:rsidRPr="007D3AF4">
                              <w:rPr>
                                <w:b/>
                                <w:bCs/>
                              </w:rPr>
                              <w:t>Fax :</w:t>
                            </w:r>
                            <w:proofErr w:type="gramEnd"/>
                            <w:r w:rsidRPr="007D3AF4">
                              <w:rPr>
                                <w:b/>
                                <w:bCs/>
                              </w:rPr>
                              <w:t xml:space="preserve"> 0094-011-2634771</w:t>
                            </w:r>
                          </w:p>
                          <w:p w14:paraId="30E42B8F" w14:textId="77777777" w:rsidR="009C04FB" w:rsidRPr="007D3AF4" w:rsidRDefault="009C04FB" w:rsidP="009C04FB">
                            <w:proofErr w:type="spellStart"/>
                            <w:r w:rsidRPr="007D3AF4">
                              <w:rPr>
                                <w:b/>
                                <w:bCs/>
                              </w:rPr>
                              <w:t>Email:</w:t>
                            </w:r>
                            <w:hyperlink r:id="rId8" w:history="1">
                              <w:r w:rsidRPr="007D3AF4">
                                <w:rPr>
                                  <w:rStyle w:val="Hyperlink"/>
                                </w:rPr>
                                <w:t>chairman@spmc.gov.lk</w:t>
                              </w:r>
                              <w:proofErr w:type="spellEnd"/>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F3166" id="Rectangle 3" o:spid="_x0000_s1026" style="position:absolute;left:0;text-align:left;margin-left:435.55pt;margin-top:8.15pt;width:140.25pt;height:6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" fillcolor="window" stroked="f" strokeweight="1pt">
                <v:textbox>
                  <w:txbxContent>
                    <w:p w14:paraId="4962AA88" w14:textId="77777777" w:rsidR="009C04FB" w:rsidRPr="007D3AF4" w:rsidRDefault="009C04FB" w:rsidP="009C04FB">
                      <w:pPr>
                        <w:rPr>
                          <w:b/>
                          <w:bCs/>
                        </w:rPr>
                      </w:pPr>
                      <w:proofErr w:type="gramStart"/>
                      <w:r w:rsidRPr="007D3AF4">
                        <w:rPr>
                          <w:b/>
                          <w:bCs/>
                        </w:rPr>
                        <w:t>Tel :</w:t>
                      </w:r>
                      <w:proofErr w:type="gramEnd"/>
                      <w:r w:rsidRPr="007D3AF4">
                        <w:rPr>
                          <w:b/>
                          <w:bCs/>
                        </w:rPr>
                        <w:t xml:space="preserve"> 0094-011-2636967</w:t>
                      </w:r>
                    </w:p>
                    <w:p w14:paraId="6934FD3E" w14:textId="77777777" w:rsidR="009C04FB" w:rsidRPr="007D3AF4" w:rsidRDefault="009C04FB" w:rsidP="009C04FB">
                      <w:pPr>
                        <w:rPr>
                          <w:b/>
                          <w:bCs/>
                        </w:rPr>
                      </w:pPr>
                      <w:proofErr w:type="gramStart"/>
                      <w:r w:rsidRPr="007D3AF4">
                        <w:rPr>
                          <w:b/>
                          <w:bCs/>
                        </w:rPr>
                        <w:t>Fax :</w:t>
                      </w:r>
                      <w:proofErr w:type="gramEnd"/>
                      <w:r w:rsidRPr="007D3AF4">
                        <w:rPr>
                          <w:b/>
                          <w:bCs/>
                        </w:rPr>
                        <w:t xml:space="preserve"> 0094-011-2634771</w:t>
                      </w:r>
                    </w:p>
                    <w:p w14:paraId="30E42B8F" w14:textId="77777777" w:rsidR="009C04FB" w:rsidRPr="007D3AF4" w:rsidRDefault="009C04FB" w:rsidP="009C04FB">
                      <w:proofErr w:type="spellStart"/>
                      <w:r w:rsidRPr="007D3AF4">
                        <w:rPr>
                          <w:b/>
                          <w:bCs/>
                        </w:rPr>
                        <w:t>Email:</w:t>
                      </w:r>
                      <w:hyperlink r:id="rId9" w:history="1">
                        <w:r w:rsidRPr="007D3AF4">
                          <w:rPr>
                            <w:rStyle w:val="Hyperlink"/>
                          </w:rPr>
                          <w:t>chairman@spmc.gov.lk</w:t>
                        </w:r>
                        <w:proofErr w:type="spellEnd"/>
                      </w:hyperlink>
                    </w:p>
                  </w:txbxContent>
                </v:textbox>
                <w10:wrap anchorx="page"/>
              </v:rect>
            </w:pict>
          </mc:Fallback>
        </mc:AlternateContent>
      </w:r>
      <w:r w:rsidRPr="009C04FB">
        <w:rPr>
          <w:b/>
          <w:spacing w:val="-2"/>
          <w:szCs w:val="22"/>
          <w:lang w:val="en-US"/>
        </w:rPr>
        <w:t>Chairman</w:t>
      </w:r>
    </w:p>
    <w:p w14:paraId="5675A220" w14:textId="77777777" w:rsidR="009C04FB" w:rsidRPr="009C04FB" w:rsidRDefault="009C04FB" w:rsidP="009C04FB">
      <w:pPr>
        <w:widowControl w:val="0"/>
        <w:autoSpaceDE w:val="0"/>
        <w:autoSpaceDN w:val="0"/>
        <w:spacing w:before="37"/>
        <w:ind w:left="360"/>
        <w:rPr>
          <w:b/>
          <w:szCs w:val="22"/>
          <w:lang w:val="en-US"/>
        </w:rPr>
      </w:pPr>
      <w:r w:rsidRPr="009C04FB">
        <w:rPr>
          <w:b/>
          <w:spacing w:val="-2"/>
          <w:szCs w:val="22"/>
          <w:lang w:val="en-US"/>
        </w:rPr>
        <w:t>Procurement</w:t>
      </w:r>
      <w:r w:rsidRPr="009C04FB">
        <w:rPr>
          <w:b/>
          <w:spacing w:val="-6"/>
          <w:szCs w:val="22"/>
          <w:lang w:val="en-US"/>
        </w:rPr>
        <w:t xml:space="preserve"> </w:t>
      </w:r>
      <w:r w:rsidRPr="009C04FB">
        <w:rPr>
          <w:b/>
          <w:spacing w:val="-2"/>
          <w:szCs w:val="22"/>
          <w:lang w:val="en-US"/>
        </w:rPr>
        <w:t>Committee</w:t>
      </w:r>
    </w:p>
    <w:p w14:paraId="79D9774B" w14:textId="77777777" w:rsidR="009C04FB" w:rsidRPr="009C04FB" w:rsidRDefault="009C04FB" w:rsidP="009C04FB">
      <w:pPr>
        <w:widowControl w:val="0"/>
        <w:autoSpaceDE w:val="0"/>
        <w:autoSpaceDN w:val="0"/>
        <w:spacing w:before="38"/>
        <w:ind w:left="360"/>
        <w:rPr>
          <w:b/>
          <w:szCs w:val="22"/>
          <w:lang w:val="en-US"/>
        </w:rPr>
      </w:pPr>
      <w:r w:rsidRPr="009C04FB">
        <w:rPr>
          <w:b/>
          <w:spacing w:val="-2"/>
          <w:szCs w:val="22"/>
          <w:lang w:val="en-US"/>
        </w:rPr>
        <w:t>State</w:t>
      </w:r>
      <w:r w:rsidRPr="009C04FB">
        <w:rPr>
          <w:b/>
          <w:spacing w:val="-10"/>
          <w:szCs w:val="22"/>
          <w:lang w:val="en-US"/>
        </w:rPr>
        <w:t xml:space="preserve"> </w:t>
      </w:r>
      <w:r w:rsidRPr="009C04FB">
        <w:rPr>
          <w:b/>
          <w:spacing w:val="-2"/>
          <w:szCs w:val="22"/>
          <w:lang w:val="en-US"/>
        </w:rPr>
        <w:t>Pharmaceuticals</w:t>
      </w:r>
      <w:r w:rsidRPr="009C04FB">
        <w:rPr>
          <w:b/>
          <w:spacing w:val="-10"/>
          <w:szCs w:val="22"/>
          <w:lang w:val="en-US"/>
        </w:rPr>
        <w:t xml:space="preserve"> </w:t>
      </w:r>
      <w:r w:rsidRPr="009C04FB">
        <w:rPr>
          <w:b/>
          <w:spacing w:val="-2"/>
          <w:szCs w:val="22"/>
          <w:lang w:val="en-US"/>
        </w:rPr>
        <w:t>Manufacturing</w:t>
      </w:r>
      <w:r w:rsidRPr="009C04FB">
        <w:rPr>
          <w:b/>
          <w:spacing w:val="-9"/>
          <w:szCs w:val="22"/>
          <w:lang w:val="en-US"/>
        </w:rPr>
        <w:t xml:space="preserve"> </w:t>
      </w:r>
      <w:r w:rsidRPr="009C04FB">
        <w:rPr>
          <w:b/>
          <w:spacing w:val="-2"/>
          <w:szCs w:val="22"/>
          <w:lang w:val="en-US"/>
        </w:rPr>
        <w:t>Corporation</w:t>
      </w:r>
    </w:p>
    <w:p w14:paraId="5FB40684" w14:textId="3AC57479" w:rsidR="00981B9D" w:rsidRPr="005D626D" w:rsidRDefault="009C04FB" w:rsidP="009C04FB">
      <w:pPr>
        <w:rPr>
          <w:b/>
        </w:rPr>
      </w:pPr>
      <w:r>
        <w:rPr>
          <w:b/>
          <w:spacing w:val="-2"/>
          <w:szCs w:val="22"/>
          <w:lang w:val="en-US"/>
        </w:rPr>
        <w:t xml:space="preserve">       </w:t>
      </w:r>
      <w:r w:rsidRPr="009C04FB">
        <w:rPr>
          <w:b/>
          <w:spacing w:val="-2"/>
          <w:szCs w:val="22"/>
          <w:lang w:val="en-US"/>
        </w:rPr>
        <w:t>No.</w:t>
      </w:r>
      <w:r w:rsidRPr="009C04FB">
        <w:rPr>
          <w:b/>
          <w:spacing w:val="-7"/>
          <w:szCs w:val="22"/>
          <w:lang w:val="en-US"/>
        </w:rPr>
        <w:t xml:space="preserve"> </w:t>
      </w:r>
      <w:r w:rsidRPr="009C04FB">
        <w:rPr>
          <w:b/>
          <w:spacing w:val="-2"/>
          <w:szCs w:val="22"/>
          <w:lang w:val="en-US"/>
        </w:rPr>
        <w:t>11,</w:t>
      </w:r>
      <w:r w:rsidRPr="009C04FB">
        <w:rPr>
          <w:b/>
          <w:spacing w:val="-7"/>
          <w:szCs w:val="22"/>
          <w:lang w:val="en-US"/>
        </w:rPr>
        <w:t xml:space="preserve"> </w:t>
      </w:r>
      <w:r w:rsidRPr="009C04FB">
        <w:rPr>
          <w:b/>
          <w:spacing w:val="-2"/>
          <w:szCs w:val="22"/>
          <w:lang w:val="en-US"/>
        </w:rPr>
        <w:t>Sir</w:t>
      </w:r>
      <w:r w:rsidRPr="009C04FB">
        <w:rPr>
          <w:b/>
          <w:spacing w:val="-6"/>
          <w:szCs w:val="22"/>
          <w:lang w:val="en-US"/>
        </w:rPr>
        <w:t xml:space="preserve"> </w:t>
      </w:r>
      <w:r w:rsidRPr="009C04FB">
        <w:rPr>
          <w:b/>
          <w:spacing w:val="-2"/>
          <w:szCs w:val="22"/>
          <w:lang w:val="en-US"/>
        </w:rPr>
        <w:t>John</w:t>
      </w:r>
      <w:r w:rsidRPr="009C04FB">
        <w:rPr>
          <w:b/>
          <w:spacing w:val="-8"/>
          <w:szCs w:val="22"/>
          <w:lang w:val="en-US"/>
        </w:rPr>
        <w:t xml:space="preserve"> </w:t>
      </w:r>
      <w:r w:rsidRPr="009C04FB">
        <w:rPr>
          <w:b/>
          <w:spacing w:val="-2"/>
          <w:szCs w:val="22"/>
          <w:lang w:val="en-US"/>
        </w:rPr>
        <w:t>Kotelawala</w:t>
      </w:r>
      <w:r w:rsidRPr="009C04FB">
        <w:rPr>
          <w:b/>
          <w:spacing w:val="-6"/>
          <w:szCs w:val="22"/>
          <w:lang w:val="en-US"/>
        </w:rPr>
        <w:t xml:space="preserve"> </w:t>
      </w:r>
      <w:r w:rsidRPr="009C04FB">
        <w:rPr>
          <w:b/>
          <w:spacing w:val="-2"/>
          <w:szCs w:val="22"/>
          <w:lang w:val="en-US"/>
        </w:rPr>
        <w:t>Mawatha,</w:t>
      </w:r>
      <w:r w:rsidRPr="009C04FB">
        <w:rPr>
          <w:b/>
          <w:spacing w:val="-7"/>
          <w:szCs w:val="22"/>
          <w:lang w:val="en-US"/>
        </w:rPr>
        <w:t xml:space="preserve"> </w:t>
      </w:r>
      <w:proofErr w:type="spellStart"/>
      <w:r w:rsidRPr="009C04FB">
        <w:rPr>
          <w:b/>
          <w:spacing w:val="-2"/>
          <w:szCs w:val="22"/>
          <w:lang w:val="en-US"/>
        </w:rPr>
        <w:t>Kandawala</w:t>
      </w:r>
      <w:proofErr w:type="spellEnd"/>
      <w:r w:rsidRPr="009C04FB">
        <w:rPr>
          <w:b/>
          <w:spacing w:val="-10"/>
          <w:szCs w:val="22"/>
          <w:lang w:val="en-US"/>
        </w:rPr>
        <w:t xml:space="preserve"> </w:t>
      </w:r>
      <w:r w:rsidRPr="009C04FB">
        <w:rPr>
          <w:b/>
          <w:spacing w:val="-2"/>
          <w:szCs w:val="22"/>
          <w:lang w:val="en-US"/>
        </w:rPr>
        <w:t>Estate,</w:t>
      </w:r>
      <w:r w:rsidRPr="009C04FB">
        <w:rPr>
          <w:b/>
          <w:spacing w:val="-4"/>
          <w:szCs w:val="22"/>
          <w:lang w:val="en-US"/>
        </w:rPr>
        <w:t xml:space="preserve"> </w:t>
      </w:r>
      <w:r w:rsidRPr="009C04FB">
        <w:rPr>
          <w:b/>
          <w:spacing w:val="-2"/>
          <w:szCs w:val="22"/>
          <w:lang w:val="en-US"/>
        </w:rPr>
        <w:t>Ratmalana,</w:t>
      </w:r>
      <w:r w:rsidRPr="009C04FB">
        <w:rPr>
          <w:b/>
          <w:spacing w:val="-7"/>
          <w:szCs w:val="22"/>
          <w:lang w:val="en-US"/>
        </w:rPr>
        <w:t xml:space="preserve"> </w:t>
      </w:r>
      <w:r w:rsidRPr="009C04FB">
        <w:rPr>
          <w:b/>
          <w:spacing w:val="-2"/>
          <w:szCs w:val="22"/>
          <w:lang w:val="en-US"/>
        </w:rPr>
        <w:t>Sri</w:t>
      </w:r>
      <w:r w:rsidRPr="009C04FB">
        <w:rPr>
          <w:b/>
          <w:spacing w:val="-5"/>
          <w:szCs w:val="22"/>
          <w:lang w:val="en-US"/>
        </w:rPr>
        <w:t xml:space="preserve"> </w:t>
      </w:r>
      <w:r w:rsidRPr="009C04FB">
        <w:rPr>
          <w:b/>
          <w:spacing w:val="-2"/>
          <w:szCs w:val="22"/>
          <w:lang w:val="en-US"/>
        </w:rPr>
        <w:t>Lanka</w:t>
      </w:r>
    </w:p>
    <w:p w14:paraId="186ACE4C" w14:textId="77777777" w:rsidR="00981B9D" w:rsidRPr="005D626D" w:rsidRDefault="00981B9D" w:rsidP="00981B9D">
      <w:pPr>
        <w:ind w:firstLine="360"/>
        <w:rPr>
          <w:sz w:val="24"/>
          <w:szCs w:val="24"/>
        </w:rPr>
      </w:pPr>
    </w:p>
    <w:p w14:paraId="5478F301" w14:textId="77777777" w:rsidR="00981B9D" w:rsidRPr="005D626D" w:rsidRDefault="00981B9D" w:rsidP="00981B9D">
      <w:pPr>
        <w:ind w:firstLine="360"/>
        <w:jc w:val="center"/>
        <w:rPr>
          <w:sz w:val="24"/>
          <w:szCs w:val="24"/>
        </w:rPr>
      </w:pPr>
    </w:p>
    <w:p w14:paraId="3F0F4C73" w14:textId="77777777" w:rsidR="00B90B9A" w:rsidRPr="005D626D" w:rsidRDefault="00B90B9A" w:rsidP="00E466AF">
      <w:pPr>
        <w:rPr>
          <w:b/>
        </w:rPr>
      </w:pPr>
    </w:p>
    <w:p w14:paraId="48F49E82" w14:textId="77777777" w:rsidR="00B90B9A" w:rsidRPr="005D626D" w:rsidRDefault="00B90B9A" w:rsidP="00E466AF">
      <w:pPr>
        <w:rPr>
          <w:b/>
        </w:rPr>
      </w:pPr>
    </w:p>
    <w:p w14:paraId="6B71CD0C" w14:textId="77777777" w:rsidR="00B90B9A" w:rsidRPr="005D626D" w:rsidRDefault="00B90B9A" w:rsidP="00E466AF">
      <w:pPr>
        <w:rPr>
          <w:b/>
        </w:rPr>
      </w:pPr>
    </w:p>
    <w:p w14:paraId="07D42DD0" w14:textId="77777777" w:rsidR="00B90B9A" w:rsidRPr="005D626D" w:rsidRDefault="00B90B9A" w:rsidP="00E466AF">
      <w:pPr>
        <w:rPr>
          <w:b/>
        </w:rPr>
      </w:pPr>
    </w:p>
    <w:p w14:paraId="71EE4021" w14:textId="77777777" w:rsidR="00B90B9A" w:rsidRPr="005D626D" w:rsidRDefault="00B90B9A" w:rsidP="00E466AF">
      <w:pPr>
        <w:rPr>
          <w:b/>
        </w:rPr>
      </w:pPr>
    </w:p>
    <w:p w14:paraId="5C1F1B56" w14:textId="77777777" w:rsidR="00B90B9A" w:rsidRPr="005D626D" w:rsidRDefault="00B90B9A" w:rsidP="00E466AF">
      <w:pPr>
        <w:rPr>
          <w:b/>
        </w:rPr>
      </w:pPr>
    </w:p>
    <w:p w14:paraId="30689B11" w14:textId="77777777" w:rsidR="00B90B9A" w:rsidRPr="005D626D" w:rsidRDefault="00B90B9A" w:rsidP="00E466AF">
      <w:pPr>
        <w:rPr>
          <w:b/>
        </w:rPr>
      </w:pPr>
    </w:p>
    <w:p w14:paraId="3811B970" w14:textId="77777777" w:rsidR="00B90B9A" w:rsidRPr="005D626D" w:rsidRDefault="00B90B9A" w:rsidP="00E466AF">
      <w:pPr>
        <w:rPr>
          <w:b/>
        </w:rPr>
      </w:pPr>
    </w:p>
    <w:sectPr w:rsidR="00B90B9A" w:rsidRPr="005D626D" w:rsidSect="006D1ACD">
      <w:pgSz w:w="11906" w:h="16838" w:code="9"/>
      <w:pgMar w:top="900" w:right="746"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70BB"/>
    <w:multiLevelType w:val="hybridMultilevel"/>
    <w:tmpl w:val="0B58B01E"/>
    <w:lvl w:ilvl="0" w:tplc="F7726DDC">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128CF084">
      <w:start w:val="1"/>
      <w:numFmt w:val="decimal"/>
      <w:lvlText w:val="%2."/>
      <w:lvlJc w:val="left"/>
      <w:pPr>
        <w:ind w:left="1440" w:hanging="360"/>
        <w:jc w:val="left"/>
      </w:pPr>
      <w:rPr>
        <w:rFonts w:hint="default"/>
        <w:spacing w:val="0"/>
        <w:w w:val="100"/>
        <w:lang w:val="en-US" w:eastAsia="en-US" w:bidi="ar-SA"/>
      </w:rPr>
    </w:lvl>
    <w:lvl w:ilvl="2" w:tplc="77CE8056">
      <w:numFmt w:val="bullet"/>
      <w:lvlText w:val="•"/>
      <w:lvlJc w:val="left"/>
      <w:pPr>
        <w:ind w:left="2440" w:hanging="360"/>
      </w:pPr>
      <w:rPr>
        <w:rFonts w:hint="default"/>
        <w:lang w:val="en-US" w:eastAsia="en-US" w:bidi="ar-SA"/>
      </w:rPr>
    </w:lvl>
    <w:lvl w:ilvl="3" w:tplc="C9901B24">
      <w:numFmt w:val="bullet"/>
      <w:lvlText w:val="•"/>
      <w:lvlJc w:val="left"/>
      <w:pPr>
        <w:ind w:left="3440" w:hanging="360"/>
      </w:pPr>
      <w:rPr>
        <w:rFonts w:hint="default"/>
        <w:lang w:val="en-US" w:eastAsia="en-US" w:bidi="ar-SA"/>
      </w:rPr>
    </w:lvl>
    <w:lvl w:ilvl="4" w:tplc="9F34182E">
      <w:numFmt w:val="bullet"/>
      <w:lvlText w:val="•"/>
      <w:lvlJc w:val="left"/>
      <w:pPr>
        <w:ind w:left="4440" w:hanging="360"/>
      </w:pPr>
      <w:rPr>
        <w:rFonts w:hint="default"/>
        <w:lang w:val="en-US" w:eastAsia="en-US" w:bidi="ar-SA"/>
      </w:rPr>
    </w:lvl>
    <w:lvl w:ilvl="5" w:tplc="0D68A8E0">
      <w:numFmt w:val="bullet"/>
      <w:lvlText w:val="•"/>
      <w:lvlJc w:val="left"/>
      <w:pPr>
        <w:ind w:left="5440" w:hanging="360"/>
      </w:pPr>
      <w:rPr>
        <w:rFonts w:hint="default"/>
        <w:lang w:val="en-US" w:eastAsia="en-US" w:bidi="ar-SA"/>
      </w:rPr>
    </w:lvl>
    <w:lvl w:ilvl="6" w:tplc="1960D766">
      <w:numFmt w:val="bullet"/>
      <w:lvlText w:val="•"/>
      <w:lvlJc w:val="left"/>
      <w:pPr>
        <w:ind w:left="6440" w:hanging="360"/>
      </w:pPr>
      <w:rPr>
        <w:rFonts w:hint="default"/>
        <w:lang w:val="en-US" w:eastAsia="en-US" w:bidi="ar-SA"/>
      </w:rPr>
    </w:lvl>
    <w:lvl w:ilvl="7" w:tplc="02FA690C">
      <w:numFmt w:val="bullet"/>
      <w:lvlText w:val="•"/>
      <w:lvlJc w:val="left"/>
      <w:pPr>
        <w:ind w:left="7440" w:hanging="360"/>
      </w:pPr>
      <w:rPr>
        <w:rFonts w:hint="default"/>
        <w:lang w:val="en-US" w:eastAsia="en-US" w:bidi="ar-SA"/>
      </w:rPr>
    </w:lvl>
    <w:lvl w:ilvl="8" w:tplc="4EB27308">
      <w:numFmt w:val="bullet"/>
      <w:lvlText w:val="•"/>
      <w:lvlJc w:val="left"/>
      <w:pPr>
        <w:ind w:left="8440" w:hanging="360"/>
      </w:pPr>
      <w:rPr>
        <w:rFonts w:hint="default"/>
        <w:lang w:val="en-US" w:eastAsia="en-US" w:bidi="ar-SA"/>
      </w:rPr>
    </w:lvl>
  </w:abstractNum>
  <w:abstractNum w:abstractNumId="1" w15:restartNumberingAfterBreak="0">
    <w:nsid w:val="3D187161"/>
    <w:multiLevelType w:val="hybridMultilevel"/>
    <w:tmpl w:val="B8F29A68"/>
    <w:lvl w:ilvl="0" w:tplc="FF946B8A">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292624BC">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9EEA082C">
      <w:numFmt w:val="bullet"/>
      <w:lvlText w:val="•"/>
      <w:lvlJc w:val="left"/>
      <w:pPr>
        <w:ind w:left="2120" w:hanging="360"/>
      </w:pPr>
      <w:rPr>
        <w:rFonts w:hint="default"/>
        <w:lang w:val="en-US" w:eastAsia="en-US" w:bidi="ar-SA"/>
      </w:rPr>
    </w:lvl>
    <w:lvl w:ilvl="3" w:tplc="F3A6EF46">
      <w:numFmt w:val="bullet"/>
      <w:lvlText w:val="•"/>
      <w:lvlJc w:val="left"/>
      <w:pPr>
        <w:ind w:left="3160" w:hanging="360"/>
      </w:pPr>
      <w:rPr>
        <w:rFonts w:hint="default"/>
        <w:lang w:val="en-US" w:eastAsia="en-US" w:bidi="ar-SA"/>
      </w:rPr>
    </w:lvl>
    <w:lvl w:ilvl="4" w:tplc="F8B4C31C">
      <w:numFmt w:val="bullet"/>
      <w:lvlText w:val="•"/>
      <w:lvlJc w:val="left"/>
      <w:pPr>
        <w:ind w:left="4200" w:hanging="360"/>
      </w:pPr>
      <w:rPr>
        <w:rFonts w:hint="default"/>
        <w:lang w:val="en-US" w:eastAsia="en-US" w:bidi="ar-SA"/>
      </w:rPr>
    </w:lvl>
    <w:lvl w:ilvl="5" w:tplc="BCD4AFD0">
      <w:numFmt w:val="bullet"/>
      <w:lvlText w:val="•"/>
      <w:lvlJc w:val="left"/>
      <w:pPr>
        <w:ind w:left="5240" w:hanging="360"/>
      </w:pPr>
      <w:rPr>
        <w:rFonts w:hint="default"/>
        <w:lang w:val="en-US" w:eastAsia="en-US" w:bidi="ar-SA"/>
      </w:rPr>
    </w:lvl>
    <w:lvl w:ilvl="6" w:tplc="5764F03A">
      <w:numFmt w:val="bullet"/>
      <w:lvlText w:val="•"/>
      <w:lvlJc w:val="left"/>
      <w:pPr>
        <w:ind w:left="6280" w:hanging="360"/>
      </w:pPr>
      <w:rPr>
        <w:rFonts w:hint="default"/>
        <w:lang w:val="en-US" w:eastAsia="en-US" w:bidi="ar-SA"/>
      </w:rPr>
    </w:lvl>
    <w:lvl w:ilvl="7" w:tplc="97D6705A">
      <w:numFmt w:val="bullet"/>
      <w:lvlText w:val="•"/>
      <w:lvlJc w:val="left"/>
      <w:pPr>
        <w:ind w:left="7320" w:hanging="360"/>
      </w:pPr>
      <w:rPr>
        <w:rFonts w:hint="default"/>
        <w:lang w:val="en-US" w:eastAsia="en-US" w:bidi="ar-SA"/>
      </w:rPr>
    </w:lvl>
    <w:lvl w:ilvl="8" w:tplc="8586D3F0">
      <w:numFmt w:val="bullet"/>
      <w:lvlText w:val="•"/>
      <w:lvlJc w:val="left"/>
      <w:pPr>
        <w:ind w:left="8360" w:hanging="360"/>
      </w:pPr>
      <w:rPr>
        <w:rFonts w:hint="default"/>
        <w:lang w:val="en-US" w:eastAsia="en-US" w:bidi="ar-SA"/>
      </w:rPr>
    </w:lvl>
  </w:abstractNum>
  <w:abstractNum w:abstractNumId="2" w15:restartNumberingAfterBreak="0">
    <w:nsid w:val="411E62DB"/>
    <w:multiLevelType w:val="hybridMultilevel"/>
    <w:tmpl w:val="4CF6FB8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44470D68"/>
    <w:multiLevelType w:val="hybridMultilevel"/>
    <w:tmpl w:val="F7C4A4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8F7E75"/>
    <w:multiLevelType w:val="hybridMultilevel"/>
    <w:tmpl w:val="3EFCA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AA04150"/>
    <w:multiLevelType w:val="hybridMultilevel"/>
    <w:tmpl w:val="C3842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9D"/>
    <w:rsid w:val="00023D66"/>
    <w:rsid w:val="00103E47"/>
    <w:rsid w:val="00182181"/>
    <w:rsid w:val="001861C2"/>
    <w:rsid w:val="002368FD"/>
    <w:rsid w:val="00351A6F"/>
    <w:rsid w:val="00386B0F"/>
    <w:rsid w:val="00451C8B"/>
    <w:rsid w:val="00583039"/>
    <w:rsid w:val="005D4FF4"/>
    <w:rsid w:val="005D626D"/>
    <w:rsid w:val="00645CD3"/>
    <w:rsid w:val="006D1ACD"/>
    <w:rsid w:val="00773937"/>
    <w:rsid w:val="007E7429"/>
    <w:rsid w:val="00834F7C"/>
    <w:rsid w:val="00884C1C"/>
    <w:rsid w:val="00981B9D"/>
    <w:rsid w:val="009A5CED"/>
    <w:rsid w:val="009C04FB"/>
    <w:rsid w:val="00A1235B"/>
    <w:rsid w:val="00B0432B"/>
    <w:rsid w:val="00B265C0"/>
    <w:rsid w:val="00B312F5"/>
    <w:rsid w:val="00B3733B"/>
    <w:rsid w:val="00B90B9A"/>
    <w:rsid w:val="00BB00C3"/>
    <w:rsid w:val="00BF009F"/>
    <w:rsid w:val="00D23486"/>
    <w:rsid w:val="00D7671D"/>
    <w:rsid w:val="00DD0DE3"/>
    <w:rsid w:val="00E466AF"/>
    <w:rsid w:val="00E94EE8"/>
    <w:rsid w:val="00EF4D3A"/>
    <w:rsid w:val="00F600F6"/>
    <w:rsid w:val="00FD24A1"/>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DD12"/>
  <w15:chartTrackingRefBased/>
  <w15:docId w15:val="{ABD06810-5FB2-4508-8EDC-3AD12F7A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B9D"/>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C04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981B9D"/>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1B9D"/>
    <w:rPr>
      <w:rFonts w:ascii="Times New Roman" w:eastAsia="Times New Roman" w:hAnsi="Times New Roman" w:cs="Times New Roman"/>
      <w:b/>
      <w:sz w:val="24"/>
      <w:szCs w:val="20"/>
      <w:lang w:val="en-GB"/>
    </w:rPr>
  </w:style>
  <w:style w:type="paragraph" w:styleId="Title">
    <w:name w:val="Title"/>
    <w:basedOn w:val="Normal"/>
    <w:link w:val="TitleChar"/>
    <w:qFormat/>
    <w:rsid w:val="00981B9D"/>
    <w:pPr>
      <w:jc w:val="center"/>
    </w:pPr>
    <w:rPr>
      <w:b/>
      <w:sz w:val="28"/>
      <w:szCs w:val="24"/>
      <w:lang w:val="en-US"/>
    </w:rPr>
  </w:style>
  <w:style w:type="character" w:customStyle="1" w:styleId="TitleChar">
    <w:name w:val="Title Char"/>
    <w:basedOn w:val="DefaultParagraphFont"/>
    <w:link w:val="Title"/>
    <w:rsid w:val="00981B9D"/>
    <w:rPr>
      <w:rFonts w:ascii="Times New Roman" w:eastAsia="Times New Roman" w:hAnsi="Times New Roman" w:cs="Times New Roman"/>
      <w:b/>
      <w:sz w:val="28"/>
      <w:szCs w:val="24"/>
    </w:rPr>
  </w:style>
  <w:style w:type="paragraph" w:styleId="ListParagraph">
    <w:name w:val="List Paragraph"/>
    <w:basedOn w:val="Normal"/>
    <w:uiPriority w:val="34"/>
    <w:qFormat/>
    <w:rsid w:val="00981B9D"/>
    <w:pPr>
      <w:ind w:left="720"/>
    </w:pPr>
    <w:rPr>
      <w:sz w:val="24"/>
      <w:szCs w:val="24"/>
      <w:lang w:val="en-US"/>
    </w:rPr>
  </w:style>
  <w:style w:type="character" w:styleId="Hyperlink">
    <w:name w:val="Hyperlink"/>
    <w:basedOn w:val="DefaultParagraphFont"/>
    <w:uiPriority w:val="99"/>
    <w:unhideWhenUsed/>
    <w:rsid w:val="00981B9D"/>
    <w:rPr>
      <w:color w:val="0563C1" w:themeColor="hyperlink"/>
      <w:u w:val="single"/>
    </w:rPr>
  </w:style>
  <w:style w:type="character" w:customStyle="1" w:styleId="Heading1Char">
    <w:name w:val="Heading 1 Char"/>
    <w:basedOn w:val="DefaultParagraphFont"/>
    <w:link w:val="Heading1"/>
    <w:uiPriority w:val="9"/>
    <w:rsid w:val="009C04FB"/>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man@spmc.gov.lk" TargetMode="External"/><Relationship Id="rId3" Type="http://schemas.openxmlformats.org/officeDocument/2006/relationships/settings" Target="settings.xml"/><Relationship Id="rId7" Type="http://schemas.openxmlformats.org/officeDocument/2006/relationships/hyperlink" Target="http://www.spmc.gov.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irman@spmc.gov.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spmc 123</cp:lastModifiedBy>
  <cp:revision>2</cp:revision>
  <dcterms:created xsi:type="dcterms:W3CDTF">2026-01-23T08:02:00Z</dcterms:created>
  <dcterms:modified xsi:type="dcterms:W3CDTF">2026-01-23T08:02:00Z</dcterms:modified>
</cp:coreProperties>
</file>